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DACD9">
    <v:background id="_x0000_s1025" o:bwmode="white" fillcolor="#1dacd9" o:targetscreensize="1024,768">
      <v:fill color2="#c1edfc [665]" angle="-135" focus="50%" type="gradient"/>
    </v:background>
  </w:background>
  <w:body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50C16" wp14:editId="77DD9C94">
            <wp:simplePos x="0" y="0"/>
            <wp:positionH relativeFrom="column">
              <wp:posOffset>788670</wp:posOffset>
            </wp:positionH>
            <wp:positionV relativeFrom="paragraph">
              <wp:posOffset>0</wp:posOffset>
            </wp:positionV>
            <wp:extent cx="1399540" cy="1327785"/>
            <wp:effectExtent l="0" t="0" r="0" b="5715"/>
            <wp:wrapThrough wrapText="bothSides">
              <wp:wrapPolygon edited="0">
                <wp:start x="9702" y="0"/>
                <wp:lineTo x="6762" y="620"/>
                <wp:lineTo x="1176" y="3719"/>
                <wp:lineTo x="0" y="13636"/>
                <wp:lineTo x="0" y="14255"/>
                <wp:lineTo x="1176" y="15185"/>
                <wp:lineTo x="1176" y="16425"/>
                <wp:lineTo x="5292" y="20143"/>
                <wp:lineTo x="8820" y="21383"/>
                <wp:lineTo x="12642" y="21383"/>
                <wp:lineTo x="15583" y="20143"/>
                <wp:lineTo x="19993" y="16425"/>
                <wp:lineTo x="20581" y="10227"/>
                <wp:lineTo x="20287" y="4339"/>
                <wp:lineTo x="16759" y="1859"/>
                <wp:lineTo x="12642" y="0"/>
                <wp:lineTo x="970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7632">
        <w:rPr>
          <w:rFonts w:ascii="Times New Roman" w:hAnsi="Times New Roman" w:cs="Times New Roman"/>
          <w:sz w:val="18"/>
          <w:szCs w:val="18"/>
        </w:rPr>
        <w:t>ФКУ ХМАО-ЮГРЫ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7632" w:rsidRDefault="00737632" w:rsidP="007376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«Центроспас-Югория»</w:t>
      </w:r>
    </w:p>
    <w:p w:rsidR="00737632" w:rsidRDefault="00737632" w:rsidP="007376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 Октябрьскому району</w:t>
      </w:r>
    </w:p>
    <w:p w:rsidR="00737632" w:rsidRPr="00737632" w:rsidRDefault="00737632" w:rsidP="007376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ПК (д. Нижние Нарыкары)</w:t>
      </w:r>
    </w:p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9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E3" w:rsidRPr="006751C0" w:rsidRDefault="001E07BB" w:rsidP="009E4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1C0">
        <w:rPr>
          <w:rFonts w:ascii="Times New Roman" w:hAnsi="Times New Roman" w:cs="Times New Roman"/>
          <w:b/>
          <w:sz w:val="24"/>
          <w:szCs w:val="24"/>
        </w:rPr>
        <w:t>ПАВОДОК</w:t>
      </w:r>
    </w:p>
    <w:bookmarkEnd w:id="0"/>
    <w:p w:rsidR="009E4CE3" w:rsidRPr="007854E3" w:rsidRDefault="009E4CE3" w:rsidP="009E4CE3">
      <w:pPr>
        <w:jc w:val="both"/>
        <w:rPr>
          <w:rFonts w:ascii="Times New Roman" w:hAnsi="Times New Roman" w:cs="Times New Roman"/>
          <w:sz w:val="24"/>
          <w:szCs w:val="24"/>
        </w:rPr>
      </w:pPr>
      <w:r w:rsidRPr="007854E3">
        <w:rPr>
          <w:rFonts w:ascii="Times New Roman" w:hAnsi="Times New Roman" w:cs="Times New Roman"/>
          <w:sz w:val="24"/>
          <w:szCs w:val="24"/>
        </w:rPr>
        <w:t xml:space="preserve">Интенсивные дожди и таяние снега при оттепелях, отсутствует четкая </w:t>
      </w:r>
      <w:r w:rsidR="001E07BB" w:rsidRPr="007854E3">
        <w:rPr>
          <w:rFonts w:ascii="Times New Roman" w:hAnsi="Times New Roman" w:cs="Times New Roman"/>
          <w:sz w:val="24"/>
          <w:szCs w:val="24"/>
        </w:rPr>
        <w:t>периодичность. Характеризуется интенсивным и сравнительно кратковременным подъемом уровней воды.</w:t>
      </w:r>
    </w:p>
    <w:p w:rsidR="001E07BB" w:rsidRPr="007854E3" w:rsidRDefault="001E07BB" w:rsidP="009E4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E3">
        <w:rPr>
          <w:rFonts w:ascii="Times New Roman" w:hAnsi="Times New Roman" w:cs="Times New Roman"/>
          <w:b/>
          <w:sz w:val="24"/>
          <w:szCs w:val="24"/>
        </w:rPr>
        <w:t>Данные явление происходят в результате:</w:t>
      </w:r>
    </w:p>
    <w:p w:rsidR="001E07BB" w:rsidRPr="007854E3" w:rsidRDefault="001E07BB" w:rsidP="001E0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4E3">
        <w:rPr>
          <w:rFonts w:ascii="Times New Roman" w:hAnsi="Times New Roman" w:cs="Times New Roman"/>
          <w:sz w:val="24"/>
          <w:szCs w:val="24"/>
        </w:rPr>
        <w:t>Быстрого таяния снегов, ледяных заторов, заторов на реках.</w:t>
      </w:r>
    </w:p>
    <w:p w:rsidR="001E07BB" w:rsidRPr="007854E3" w:rsidRDefault="001E07BB" w:rsidP="001E0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4E3">
        <w:rPr>
          <w:rFonts w:ascii="Times New Roman" w:hAnsi="Times New Roman" w:cs="Times New Roman"/>
          <w:sz w:val="24"/>
          <w:szCs w:val="24"/>
        </w:rPr>
        <w:t>Обильных осадков: либо очень продолжительных, либо кратковременных, но очень интенсивных.</w:t>
      </w:r>
    </w:p>
    <w:p w:rsidR="001E07BB" w:rsidRPr="007854E3" w:rsidRDefault="001E07BB" w:rsidP="001E0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E3">
        <w:rPr>
          <w:rFonts w:ascii="Times New Roman" w:hAnsi="Times New Roman" w:cs="Times New Roman"/>
          <w:b/>
          <w:sz w:val="24"/>
          <w:szCs w:val="24"/>
        </w:rPr>
        <w:t>Наводнения (паводки) можно прогнозировать, а значит принять предупредительные меры.</w:t>
      </w:r>
    </w:p>
    <w:p w:rsidR="001E07BB" w:rsidRPr="007854E3" w:rsidRDefault="001E07BB" w:rsidP="001E07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4E3">
        <w:rPr>
          <w:rFonts w:ascii="Times New Roman" w:hAnsi="Times New Roman" w:cs="Times New Roman"/>
          <w:sz w:val="24"/>
          <w:szCs w:val="24"/>
        </w:rPr>
        <w:t xml:space="preserve">Оповещение населения осуществляется с помощью сирен, через сеть радио и телевизионного </w:t>
      </w:r>
      <w:r w:rsidRPr="007854E3">
        <w:rPr>
          <w:rFonts w:ascii="Times New Roman" w:hAnsi="Times New Roman" w:cs="Times New Roman"/>
          <w:sz w:val="24"/>
          <w:szCs w:val="24"/>
        </w:rPr>
        <w:lastRenderedPageBreak/>
        <w:t>вещания, другими возможными средствами.</w:t>
      </w:r>
    </w:p>
    <w:p w:rsidR="001E07BB" w:rsidRPr="007854E3" w:rsidRDefault="001E07BB" w:rsidP="001E07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4E3">
        <w:rPr>
          <w:rFonts w:ascii="Times New Roman" w:hAnsi="Times New Roman" w:cs="Times New Roman"/>
          <w:sz w:val="24"/>
          <w:szCs w:val="24"/>
        </w:rPr>
        <w:t>Сообщается о времени и границах затопления, даются рекомендации жителям о целесообразном поведении и порядке эвакуации.</w:t>
      </w:r>
      <w:r w:rsidR="000718EB" w:rsidRPr="007854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37632" w:rsidRDefault="00737632" w:rsidP="001E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7BB" w:rsidRPr="007854E3" w:rsidRDefault="00043EBC" w:rsidP="001E0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E3">
        <w:rPr>
          <w:rFonts w:ascii="Times New Roman" w:hAnsi="Times New Roman" w:cs="Times New Roman"/>
          <w:b/>
          <w:sz w:val="24"/>
          <w:szCs w:val="24"/>
        </w:rPr>
        <w:t>Меры пожарной безопасности при наводнении (паводке)</w:t>
      </w:r>
      <w:r w:rsidR="00980BA2">
        <w:rPr>
          <w:rFonts w:ascii="Times New Roman" w:hAnsi="Times New Roman" w:cs="Times New Roman"/>
          <w:b/>
          <w:sz w:val="24"/>
          <w:szCs w:val="24"/>
        </w:rPr>
        <w:t>:</w:t>
      </w:r>
    </w:p>
    <w:p w:rsidR="00043EBC" w:rsidRPr="00043EBC" w:rsidRDefault="00043EBC" w:rsidP="00043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Отключить воду, газ, электричество</w:t>
      </w:r>
    </w:p>
    <w:p w:rsidR="00043EBC" w:rsidRPr="00043EBC" w:rsidRDefault="00043EBC" w:rsidP="00043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Погасить огонь в печах</w:t>
      </w:r>
    </w:p>
    <w:p w:rsidR="007854E3" w:rsidRDefault="00043EBC" w:rsidP="001E0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Закрыть окна, двери</w:t>
      </w:r>
      <w:r w:rsidR="009C09C6">
        <w:rPr>
          <w:rFonts w:ascii="Times New Roman" w:hAnsi="Times New Roman" w:cs="Times New Roman"/>
          <w:sz w:val="24"/>
          <w:szCs w:val="24"/>
        </w:rPr>
        <w:t xml:space="preserve"> при необходимости обить окна и двери этажей досками, фанерой. </w:t>
      </w:r>
    </w:p>
    <w:p w:rsidR="007854E3" w:rsidRDefault="00980BA2" w:rsidP="00785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0CFE16" wp14:editId="707C75DE">
            <wp:simplePos x="0" y="0"/>
            <wp:positionH relativeFrom="column">
              <wp:posOffset>72390</wp:posOffset>
            </wp:positionH>
            <wp:positionV relativeFrom="paragraph">
              <wp:posOffset>169545</wp:posOffset>
            </wp:positionV>
            <wp:extent cx="2667000" cy="1402080"/>
            <wp:effectExtent l="19050" t="0" r="19050" b="445770"/>
            <wp:wrapThrough wrapText="bothSides">
              <wp:wrapPolygon edited="0">
                <wp:start x="154" y="0"/>
                <wp:lineTo x="-154" y="587"/>
                <wp:lineTo x="-154" y="28174"/>
                <wp:lineTo x="21600" y="28174"/>
                <wp:lineTo x="21600" y="4402"/>
                <wp:lineTo x="21446" y="880"/>
                <wp:lineTo x="21291" y="0"/>
                <wp:lineTo x="1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02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BC" w:rsidRPr="007854E3" w:rsidRDefault="00043EBC" w:rsidP="00785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E3">
        <w:rPr>
          <w:rFonts w:ascii="Times New Roman" w:hAnsi="Times New Roman" w:cs="Times New Roman"/>
          <w:b/>
          <w:sz w:val="24"/>
          <w:szCs w:val="24"/>
        </w:rPr>
        <w:t xml:space="preserve">При получении сигнала об </w:t>
      </w:r>
      <w:r w:rsidR="009C09C6" w:rsidRPr="007854E3">
        <w:rPr>
          <w:rFonts w:ascii="Times New Roman" w:hAnsi="Times New Roman" w:cs="Times New Roman"/>
          <w:b/>
          <w:sz w:val="24"/>
          <w:szCs w:val="24"/>
        </w:rPr>
        <w:t>угрозе возникновения наводнения:</w:t>
      </w:r>
    </w:p>
    <w:p w:rsidR="00043EBC" w:rsidRDefault="009C09C6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 об этом вашим близким, соседям</w:t>
      </w:r>
    </w:p>
    <w:p w:rsidR="009C09C6" w:rsidRDefault="009C09C6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документы, медикаменты, ценные вещи, запас продуктов, фонари.</w:t>
      </w:r>
      <w:r w:rsidR="0078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Перенесите имущество и материальные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ценности в безопасное место (чердак, крыша) или уложите их повыше.</w:t>
      </w:r>
    </w:p>
    <w:p w:rsidR="009C09C6" w:rsidRDefault="009C09C6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пути эвакуации, возможные границы затопления, уточните место расположения сборного эвакуационного пункта.</w:t>
      </w:r>
    </w:p>
    <w:p w:rsidR="009C09C6" w:rsidRPr="007854E3" w:rsidRDefault="00737632" w:rsidP="001E0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E3">
        <w:rPr>
          <w:rFonts w:ascii="Times New Roman" w:hAnsi="Times New Roman" w:cs="Times New Roman"/>
          <w:b/>
          <w:sz w:val="24"/>
          <w:szCs w:val="24"/>
        </w:rPr>
        <w:t>Как предупредить подтопление</w:t>
      </w:r>
      <w:r w:rsidR="007854E3" w:rsidRPr="007854E3">
        <w:rPr>
          <w:rFonts w:ascii="Times New Roman" w:hAnsi="Times New Roman" w:cs="Times New Roman"/>
          <w:b/>
          <w:sz w:val="24"/>
          <w:szCs w:val="24"/>
        </w:rPr>
        <w:t>:</w:t>
      </w:r>
    </w:p>
    <w:p w:rsidR="00737632" w:rsidRDefault="00737632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придомовую территорию от снега.</w:t>
      </w:r>
    </w:p>
    <w:p w:rsidR="00737632" w:rsidRDefault="00737632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водоотводы от вашего дома в сточные канавы или водопропускные трубы</w:t>
      </w:r>
      <w:r w:rsidR="007854E3">
        <w:rPr>
          <w:rFonts w:ascii="Times New Roman" w:hAnsi="Times New Roman" w:cs="Times New Roman"/>
          <w:sz w:val="24"/>
          <w:szCs w:val="24"/>
        </w:rPr>
        <w:t>.</w:t>
      </w:r>
    </w:p>
    <w:p w:rsidR="007854E3" w:rsidRDefault="007854E3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водоотводы от снега, льда, мусора</w:t>
      </w:r>
    </w:p>
    <w:p w:rsidR="007854E3" w:rsidRDefault="007854E3" w:rsidP="001E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водооткачивающие средства бытовые электронасосы, ведра, лопаты и т.д.</w:t>
      </w:r>
    </w:p>
    <w:p w:rsidR="007854E3" w:rsidRDefault="007854E3" w:rsidP="001E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Default="00980BA2" w:rsidP="001E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34F" w:rsidRDefault="009D134F" w:rsidP="007854E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Телефон</w:t>
      </w:r>
    </w:p>
    <w:p w:rsidR="009D134F" w:rsidRDefault="009D134F" w:rsidP="007854E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ПК (д. Нижние Нарыкары) 01,101, 25-211</w:t>
      </w:r>
    </w:p>
    <w:p w:rsidR="007854E3" w:rsidRPr="007854E3" w:rsidRDefault="007854E3" w:rsidP="007854E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854E3">
        <w:rPr>
          <w:rFonts w:ascii="Times New Roman" w:hAnsi="Times New Roman" w:cs="Times New Roman"/>
          <w:color w:val="FF0000"/>
          <w:sz w:val="36"/>
          <w:szCs w:val="36"/>
        </w:rPr>
        <w:t>112</w:t>
      </w:r>
    </w:p>
    <w:p w:rsidR="00737632" w:rsidRPr="007854E3" w:rsidRDefault="007854E3" w:rsidP="007854E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854E3">
        <w:rPr>
          <w:rFonts w:ascii="Times New Roman" w:hAnsi="Times New Roman" w:cs="Times New Roman"/>
          <w:color w:val="FF0000"/>
          <w:sz w:val="36"/>
          <w:szCs w:val="36"/>
        </w:rPr>
        <w:t>ЕДИНАЯ СЛУЖБА СПАСЕНИЯ</w:t>
      </w:r>
    </w:p>
    <w:p w:rsidR="00737632" w:rsidRDefault="00737632" w:rsidP="001E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1E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9C6" w:rsidRPr="007854E3" w:rsidRDefault="009C09C6" w:rsidP="007854E3">
      <w:pPr>
        <w:pStyle w:val="a5"/>
        <w:ind w:right="1103"/>
        <w:rPr>
          <w:sz w:val="18"/>
          <w:szCs w:val="18"/>
        </w:rPr>
      </w:pPr>
    </w:p>
    <w:sectPr w:rsidR="009C09C6" w:rsidRPr="007854E3" w:rsidSect="009E4CE3">
      <w:pgSz w:w="16838" w:h="11906" w:orient="landscape"/>
      <w:pgMar w:top="284" w:right="1134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359"/>
    <w:multiLevelType w:val="hybridMultilevel"/>
    <w:tmpl w:val="D7405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90D"/>
    <w:multiLevelType w:val="hybridMultilevel"/>
    <w:tmpl w:val="06F6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4CD7"/>
    <w:multiLevelType w:val="hybridMultilevel"/>
    <w:tmpl w:val="2788F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F"/>
    <w:rsid w:val="00043EBC"/>
    <w:rsid w:val="000718EB"/>
    <w:rsid w:val="000E19EF"/>
    <w:rsid w:val="001E07BB"/>
    <w:rsid w:val="006751C0"/>
    <w:rsid w:val="00737632"/>
    <w:rsid w:val="007854E3"/>
    <w:rsid w:val="00980BA2"/>
    <w:rsid w:val="009C09C6"/>
    <w:rsid w:val="009D134F"/>
    <w:rsid w:val="009E4CE3"/>
    <w:rsid w:val="00A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36f,#003bf6,#1dacd9"/>
    </o:shapedefaults>
    <o:shapelayout v:ext="edit">
      <o:idmap v:ext="edit" data="1"/>
    </o:shapelayout>
  </w:shapeDefaults>
  <w:decimalSymbol w:val=","/>
  <w:listSeparator w:val=";"/>
  <w15:chartTrackingRefBased/>
  <w15:docId w15:val="{9EDD4E24-B8E3-4953-9BF5-4C8B553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09C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D7DC-1D1B-4B0B-8D9D-047A4EF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ПК-Нарыкары</dc:creator>
  <cp:keywords/>
  <dc:description/>
  <cp:lastModifiedBy>ПК-Нарыкары</cp:lastModifiedBy>
  <cp:revision>10</cp:revision>
  <dcterms:created xsi:type="dcterms:W3CDTF">2022-04-12T04:45:00Z</dcterms:created>
  <dcterms:modified xsi:type="dcterms:W3CDTF">2022-04-13T05:21:00Z</dcterms:modified>
</cp:coreProperties>
</file>