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«Нижненарыкарская средняя общеобразовательная школа»</w:t>
      </w:r>
    </w:p>
    <w:p w:rsidR="004E5162" w:rsidRPr="008147F7" w:rsidRDefault="004E5162" w:rsidP="004E51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5162" w:rsidRPr="008147F7" w:rsidRDefault="004E5162" w:rsidP="004E51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E5162" w:rsidRPr="008147F7" w:rsidRDefault="004E5162" w:rsidP="004E51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4E5162" w:rsidRPr="008147F7" w:rsidTr="004E5162">
        <w:tc>
          <w:tcPr>
            <w:tcW w:w="6663" w:type="dxa"/>
          </w:tcPr>
          <w:p w:rsidR="004E5162" w:rsidRPr="008147F7" w:rsidRDefault="004E5162" w:rsidP="004E5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E5162" w:rsidRPr="008147F7" w:rsidRDefault="004E5162" w:rsidP="004E5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4E5162" w:rsidRPr="008147F7" w:rsidRDefault="004E5162" w:rsidP="004E5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E5162" w:rsidRPr="008147F7" w:rsidRDefault="004E5162" w:rsidP="004E5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E5162" w:rsidRPr="008147F7" w:rsidRDefault="004E5162" w:rsidP="004E5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4E5162" w:rsidRPr="008147F7" w:rsidRDefault="004E5162" w:rsidP="004E5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4E5162" w:rsidRPr="008147F7" w:rsidRDefault="004E5162" w:rsidP="004E5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4E5162" w:rsidRPr="008147F7" w:rsidRDefault="004E5162" w:rsidP="004E5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4E5162" w:rsidRPr="008147F7" w:rsidRDefault="004E5162" w:rsidP="004E5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5162" w:rsidRPr="008147F7" w:rsidRDefault="004E5162" w:rsidP="004E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5162" w:rsidRPr="00974AB4" w:rsidRDefault="004E5162" w:rsidP="004E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5162" w:rsidRPr="00974AB4" w:rsidRDefault="004E5162" w:rsidP="004E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5162" w:rsidRPr="00974AB4" w:rsidRDefault="004E5162" w:rsidP="004E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5162" w:rsidRPr="00974AB4" w:rsidRDefault="004E5162" w:rsidP="004E51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5162" w:rsidRPr="004E5162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E5162">
        <w:rPr>
          <w:rFonts w:ascii="Times New Roman" w:hAnsi="Times New Roman"/>
          <w:sz w:val="24"/>
          <w:szCs w:val="24"/>
        </w:rPr>
        <w:t xml:space="preserve">Адаптированная рабочая программа  </w:t>
      </w:r>
    </w:p>
    <w:p w:rsidR="004E5162" w:rsidRPr="004E5162" w:rsidRDefault="00096D9D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учащихся 9 « В </w:t>
      </w:r>
      <w:r w:rsidR="004E5162" w:rsidRPr="004E5162">
        <w:rPr>
          <w:rFonts w:ascii="Times New Roman" w:hAnsi="Times New Roman"/>
          <w:sz w:val="24"/>
          <w:szCs w:val="24"/>
        </w:rPr>
        <w:t xml:space="preserve">» класса на 2023-2024 учебный год </w:t>
      </w:r>
    </w:p>
    <w:p w:rsidR="004E5162" w:rsidRPr="004E5162" w:rsidRDefault="004E5162" w:rsidP="004E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5162">
        <w:rPr>
          <w:rFonts w:ascii="Times New Roman" w:hAnsi="Times New Roman"/>
          <w:b/>
          <w:sz w:val="24"/>
          <w:szCs w:val="24"/>
        </w:rPr>
        <w:t>«Физика»»</w:t>
      </w:r>
    </w:p>
    <w:p w:rsidR="004E5162" w:rsidRPr="004E5162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5162" w:rsidRPr="004E5162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5162" w:rsidRPr="004E5162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5162" w:rsidRPr="004E5162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5162" w:rsidRPr="004E5162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5162" w:rsidRPr="004E5162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5162" w:rsidRPr="004E5162" w:rsidRDefault="004E5162" w:rsidP="004E5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5162" w:rsidRPr="004E5162" w:rsidRDefault="004E5162" w:rsidP="004E516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E516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Составитель: </w:t>
      </w:r>
      <w:r w:rsidRPr="004E5162">
        <w:rPr>
          <w:rFonts w:ascii="Times New Roman" w:hAnsi="Times New Roman"/>
          <w:b/>
          <w:sz w:val="24"/>
          <w:szCs w:val="24"/>
        </w:rPr>
        <w:t>Шапошникова В.Г.</w:t>
      </w:r>
    </w:p>
    <w:p w:rsidR="004E5162" w:rsidRPr="004E5162" w:rsidRDefault="004E5162" w:rsidP="004E516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E5162">
        <w:rPr>
          <w:rFonts w:ascii="Times New Roman" w:hAnsi="Times New Roman"/>
          <w:b/>
          <w:sz w:val="24"/>
          <w:szCs w:val="24"/>
        </w:rPr>
        <w:t xml:space="preserve">Учитель математики и физики </w:t>
      </w:r>
    </w:p>
    <w:p w:rsidR="004E5162" w:rsidRDefault="004E5162" w:rsidP="004E5162">
      <w:pPr>
        <w:jc w:val="right"/>
        <w:rPr>
          <w:b/>
          <w:sz w:val="28"/>
          <w:szCs w:val="28"/>
        </w:rPr>
      </w:pPr>
    </w:p>
    <w:p w:rsidR="004E5162" w:rsidRDefault="004E5162" w:rsidP="004E5162">
      <w:pPr>
        <w:jc w:val="center"/>
        <w:rPr>
          <w:b/>
          <w:sz w:val="28"/>
          <w:szCs w:val="28"/>
        </w:rPr>
      </w:pPr>
    </w:p>
    <w:p w:rsidR="004E5162" w:rsidRDefault="004E5162" w:rsidP="004E5162">
      <w:pPr>
        <w:jc w:val="center"/>
        <w:rPr>
          <w:b/>
          <w:sz w:val="28"/>
          <w:szCs w:val="28"/>
        </w:rPr>
      </w:pPr>
    </w:p>
    <w:p w:rsidR="004E5162" w:rsidRDefault="004E5162" w:rsidP="004E5162">
      <w:pPr>
        <w:jc w:val="center"/>
        <w:rPr>
          <w:b/>
          <w:sz w:val="28"/>
          <w:szCs w:val="28"/>
        </w:rPr>
      </w:pPr>
    </w:p>
    <w:p w:rsidR="004E5162" w:rsidRDefault="004E5162" w:rsidP="004E5162">
      <w:pPr>
        <w:jc w:val="center"/>
        <w:rPr>
          <w:b/>
          <w:sz w:val="28"/>
          <w:szCs w:val="28"/>
        </w:rPr>
      </w:pPr>
    </w:p>
    <w:p w:rsidR="004E5162" w:rsidRDefault="004E5162" w:rsidP="004E5162">
      <w:pPr>
        <w:rPr>
          <w:rFonts w:ascii="Times New Roman" w:hAnsi="Times New Roman"/>
          <w:b/>
          <w:sz w:val="24"/>
          <w:szCs w:val="24"/>
        </w:rPr>
      </w:pPr>
    </w:p>
    <w:p w:rsidR="004E5162" w:rsidRPr="003708A8" w:rsidRDefault="004E5162" w:rsidP="004E51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DC759D" w:rsidRPr="004E5162" w:rsidRDefault="004E5162" w:rsidP="004E516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 год</w:t>
      </w:r>
    </w:p>
    <w:p w:rsidR="001E2C40" w:rsidRPr="00FB7B80" w:rsidRDefault="001E2C40" w:rsidP="001E2C40">
      <w:pPr>
        <w:tabs>
          <w:tab w:val="left" w:pos="567"/>
        </w:tabs>
        <w:spacing w:line="240" w:lineRule="auto"/>
        <w:ind w:righ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B8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E2C40" w:rsidRPr="00FB7B80" w:rsidRDefault="001E2C40" w:rsidP="001E2C4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«Физика» составлена в соответствии со следующими документами:</w:t>
      </w:r>
    </w:p>
    <w:p w:rsidR="001E2C40" w:rsidRPr="00FB7B80" w:rsidRDefault="001E2C40" w:rsidP="001E2C4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7B80">
        <w:rPr>
          <w:rFonts w:ascii="Times New Roman" w:eastAsia="Calibri" w:hAnsi="Times New Roman" w:cs="Times New Roman"/>
          <w:sz w:val="24"/>
          <w:szCs w:val="24"/>
        </w:rPr>
        <w:t>1</w:t>
      </w:r>
      <w:r w:rsidRPr="00FB7B8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FB7B80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FB7B80">
          <w:rPr>
            <w:rFonts w:ascii="Times New Roman" w:eastAsia="Calibri" w:hAnsi="Times New Roman" w:cs="Times New Roman"/>
            <w:sz w:val="24"/>
            <w:szCs w:val="24"/>
          </w:rPr>
          <w:t>2012 г</w:t>
        </w:r>
      </w:smartTag>
      <w:r w:rsidRPr="00FB7B8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2C40" w:rsidRPr="00FB7B80" w:rsidRDefault="001E2C40" w:rsidP="001E2C4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7B80">
        <w:rPr>
          <w:rFonts w:ascii="Times New Roman" w:eastAsia="Calibri" w:hAnsi="Times New Roman" w:cs="Times New Roman"/>
          <w:sz w:val="24"/>
          <w:szCs w:val="24"/>
        </w:rPr>
        <w:t>N 273-ФЗ «Об образовании в Российской Федерации»;</w:t>
      </w:r>
    </w:p>
    <w:p w:rsidR="001E2C40" w:rsidRPr="00FB7B80" w:rsidRDefault="001E2C40" w:rsidP="001E2C40">
      <w:pPr>
        <w:spacing w:after="15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FB7B80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 Постановление ГД ФС РФ «О Федеральном законе «Об образовании лиц с ограниченными возможностями здоровья (специальном образовании)» от 02.06.1999 N 4019-II ГД;</w:t>
      </w:r>
    </w:p>
    <w:p w:rsidR="001E2C40" w:rsidRPr="00FB7B80" w:rsidRDefault="001E2C40" w:rsidP="001E2C40">
      <w:pPr>
        <w:tabs>
          <w:tab w:val="left" w:pos="567"/>
        </w:tabs>
        <w:spacing w:line="240" w:lineRule="auto"/>
        <w:ind w:righ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 xml:space="preserve"> 3. Федерального компонента государственного стандарта основного общего образования.                                                                                                         </w:t>
      </w:r>
    </w:p>
    <w:p w:rsidR="001E2C40" w:rsidRPr="00FB7B80" w:rsidRDefault="001E2C40" w:rsidP="001E2C40">
      <w:pPr>
        <w:spacing w:after="15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B80">
        <w:rPr>
          <w:rFonts w:ascii="Times New Roman" w:hAnsi="Times New Roman" w:cs="Times New Roman"/>
          <w:sz w:val="24"/>
          <w:szCs w:val="24"/>
        </w:rPr>
        <w:t xml:space="preserve">  4. Примерной программы основного общего образования по физике и Федерального компонента государственного стандарта основного общего образования</w:t>
      </w:r>
      <w:r w:rsidRPr="00FB7B80">
        <w:rPr>
          <w:rFonts w:ascii="Times New Roman" w:hAnsi="Times New Roman" w:cs="Times New Roman"/>
          <w:iCs/>
          <w:sz w:val="24"/>
          <w:szCs w:val="24"/>
        </w:rPr>
        <w:t xml:space="preserve"> физике с учетом   </w:t>
      </w:r>
    </w:p>
    <w:p w:rsidR="001E2C40" w:rsidRPr="00FB7B80" w:rsidRDefault="001E2C40" w:rsidP="001E2C40">
      <w:pPr>
        <w:spacing w:after="15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>5.Авторской программы основного общего образования. Физика. 7-9 классы. Авторы: А.В.Перышкин, Н.В.Филонович, Е.М.Гутник. Физика. 7-9 классы: </w:t>
      </w:r>
      <w:r w:rsidRPr="00FB7B8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рабочие программы/ составительЕ.Н.Тихонова. М.:Дрофа, 2015.  </w:t>
      </w:r>
    </w:p>
    <w:p w:rsidR="001E2C40" w:rsidRPr="00FB7B80" w:rsidRDefault="001E2C40" w:rsidP="001E2C40">
      <w:pPr>
        <w:autoSpaceDE w:val="0"/>
        <w:autoSpaceDN w:val="0"/>
        <w:adjustRightInd w:val="0"/>
        <w:spacing w:after="6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sz w:val="24"/>
          <w:szCs w:val="24"/>
        </w:rPr>
        <w:t xml:space="preserve">                            Общая характеристика предмета</w:t>
      </w:r>
    </w:p>
    <w:p w:rsidR="001E2C40" w:rsidRPr="00FB7B80" w:rsidRDefault="001E2C40" w:rsidP="001E2C40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sz w:val="24"/>
          <w:szCs w:val="24"/>
        </w:rPr>
        <w:t>Программа построена с учетом специфики усвоения учебного материала детьми, испытывающими трудности в обучении, причиной которых являются различного характера задержки психического развития: недостаточность внимания, памяти, логического мышления, пространственной ориентировки, быстрая утомляемость, которые отрицательно влияют на усвоение физических понятий. В связи с этим при рассмотрении курса физики 8-в  класса были внесены изменения в объем теоретических сведений для этих детей. Некоторый материал программы им дается без доказательств, только в виде формул и алгоритмов или в ознакомительной форме для обзорного изучения. Снизив объем запоминаемой информации, для учащихся с ОВЗ целесообразно более широко ввести употребление опорных схем, памяток, алгоритмов.</w:t>
      </w:r>
    </w:p>
    <w:p w:rsidR="001E2C40" w:rsidRPr="00FB7B80" w:rsidRDefault="001E2C40" w:rsidP="001E2C40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sz w:val="24"/>
          <w:szCs w:val="24"/>
        </w:rPr>
        <w:t>Данная программа для детей с ОВЗ откорректирована в направлении разгрузки курса по содержанию, т.е. предполагается изучение материала в несколько облегченном варианте, однако не опускается ниже государственного уровня обязательных требований.</w:t>
      </w:r>
    </w:p>
    <w:p w:rsidR="001E2C40" w:rsidRPr="00FB7B80" w:rsidRDefault="001E2C40" w:rsidP="001E2C40">
      <w:pPr>
        <w:widowControl w:val="0"/>
        <w:tabs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B80">
        <w:rPr>
          <w:rFonts w:ascii="Times New Roman" w:hAnsi="Times New Roman" w:cs="Times New Roman"/>
          <w:b/>
          <w:sz w:val="24"/>
          <w:szCs w:val="24"/>
        </w:rPr>
        <w:t>Изучение физики для детей с ОВЗ направлено на достижение следующих целей:</w:t>
      </w:r>
    </w:p>
    <w:p w:rsidR="001E2C40" w:rsidRPr="00FB7B80" w:rsidRDefault="001E2C40" w:rsidP="001E2C40">
      <w:pPr>
        <w:widowControl w:val="0"/>
        <w:numPr>
          <w:ilvl w:val="0"/>
          <w:numId w:val="40"/>
        </w:numPr>
        <w:tabs>
          <w:tab w:val="clear" w:pos="567"/>
          <w:tab w:val="num" w:pos="0"/>
        </w:tabs>
        <w:spacing w:before="120"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B80">
        <w:rPr>
          <w:rFonts w:ascii="Times New Roman" w:hAnsi="Times New Roman" w:cs="Times New Roman"/>
          <w:b/>
          <w:color w:val="000000"/>
          <w:sz w:val="24"/>
          <w:szCs w:val="24"/>
        </w:rPr>
        <w:t>овладение системой физических знаний и умений</w:t>
      </w:r>
      <w:r w:rsidRPr="00FB7B80">
        <w:rPr>
          <w:rFonts w:ascii="Times New Roman" w:hAnsi="Times New Roman" w:cs="Times New Roman"/>
          <w:color w:val="000000"/>
          <w:sz w:val="24"/>
          <w:szCs w:val="24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1E2C40" w:rsidRPr="00FB7B80" w:rsidRDefault="001E2C40" w:rsidP="001E2C40">
      <w:pPr>
        <w:widowControl w:val="0"/>
        <w:numPr>
          <w:ilvl w:val="0"/>
          <w:numId w:val="40"/>
        </w:numPr>
        <w:tabs>
          <w:tab w:val="clear" w:pos="567"/>
          <w:tab w:val="num" w:pos="0"/>
        </w:tabs>
        <w:spacing w:before="120"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интеллектуальное развитие, </w:t>
      </w:r>
      <w:r w:rsidRPr="00FB7B80">
        <w:rPr>
          <w:rFonts w:ascii="Times New Roman" w:hAnsi="Times New Roman" w:cs="Times New Roman"/>
          <w:color w:val="000000"/>
          <w:sz w:val="24"/>
          <w:szCs w:val="24"/>
        </w:rPr>
        <w:t>формирование качеств личности, необходимых человеку для полноценной жизни в современном обществе, свойственных физической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E2C40" w:rsidRPr="00FB7B80" w:rsidRDefault="001E2C40" w:rsidP="001E2C40">
      <w:pPr>
        <w:widowControl w:val="0"/>
        <w:numPr>
          <w:ilvl w:val="0"/>
          <w:numId w:val="40"/>
        </w:numPr>
        <w:tabs>
          <w:tab w:val="clear" w:pos="567"/>
          <w:tab w:val="num" w:pos="0"/>
        </w:tabs>
        <w:spacing w:before="120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b/>
          <w:sz w:val="24"/>
          <w:szCs w:val="24"/>
        </w:rPr>
        <w:t>развитие высших психических функций</w:t>
      </w:r>
      <w:r w:rsidRPr="00FB7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FB7B80"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задании, анализировать его, обдумывать и планировать предстоящую деятельность.</w:t>
      </w:r>
    </w:p>
    <w:p w:rsidR="001E2C40" w:rsidRPr="00FB7B80" w:rsidRDefault="001E2C40" w:rsidP="001E2C40">
      <w:pPr>
        <w:widowControl w:val="0"/>
        <w:tabs>
          <w:tab w:val="left" w:pos="567"/>
        </w:tabs>
        <w:spacing w:before="12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 xml:space="preserve">Темп изучения материала для детей с ОВЗ должен быть небыстрый. Достаточно много времени отводится на отработку основных умений и навыков, отвечающих обязательным требованиям, на повторение, в том числе коррекцию знаний за курс физики </w:t>
      </w:r>
      <w:r w:rsidRPr="00FB7B8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предыдущих классов. Отработка основных умений и навыков осуществляется на достаточном количестве посильных учащимся упражнений. Но задания должны быть разнообразны по форме и содержанию, включать в себя игровые и практические моменты.</w:t>
      </w:r>
    </w:p>
    <w:p w:rsidR="001E2C40" w:rsidRPr="00FB7B80" w:rsidRDefault="001E2C40" w:rsidP="001E2C4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>Формирование важнейших умений и навыков происходит на фоне развития продуктивной умственной деятельности: обучающиеся учатся анализировать, замечать существенное, подмечать общее, делать несложные выводы и обобщения, переносить несложные приемы в нестандартные ситуации, обучаются логическому мышлению, приемам организации мыслительной деятельности.</w:t>
      </w:r>
    </w:p>
    <w:p w:rsidR="001E2C40" w:rsidRPr="00FB7B80" w:rsidRDefault="001E2C40" w:rsidP="001E2C4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>Важнейшее условие правильного построения учебного процесса - это доступность и эффективность обучения для каждого учащегося в классе, что достигается выделением в каждой теме главного, и дифференциацией материала, отработкой на практике полученных знаний.</w:t>
      </w:r>
    </w:p>
    <w:p w:rsidR="001E2C40" w:rsidRPr="00FB7B80" w:rsidRDefault="001E2C40" w:rsidP="001E2C4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>Во время учебного процесса нужно иметь в виду, что учебная деятельность должна быть богатой по содержанию, требующей от школьника интеллектуального напряжения, но одновременно обязательные требования не должны быть перегруженными по обхвату материала и доступны ребенку. Только доступность и понимание помогут вызвать у таких учащихся интерес к учению. Немаловажным фактором в обучении таких детей является доброжелательная, спокойная атмосфера, атмосфера доброты и понимания.</w:t>
      </w:r>
    </w:p>
    <w:p w:rsidR="001E2C40" w:rsidRPr="00FB7B80" w:rsidRDefault="001E2C40" w:rsidP="001E2C40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 xml:space="preserve">Принцип работы в данном классе - это и речевое развитие, что ведет непосредственным образом к интеллектуальному развитию: учащиеся должны проговаривать ход своих рассуждений, пояснять свои действия при решении различных заданий. </w:t>
      </w:r>
      <w:r w:rsidRPr="00FB7B80">
        <w:rPr>
          <w:rFonts w:ascii="Times New Roman" w:hAnsi="Times New Roman" w:cs="Times New Roman"/>
          <w:sz w:val="24"/>
          <w:szCs w:val="24"/>
        </w:rPr>
        <w:t>Выполнение письменных заданий предваряется языковым анализом материала с целью предупреждения ошибок.</w:t>
      </w:r>
    </w:p>
    <w:p w:rsidR="001E2C40" w:rsidRPr="00FB7B80" w:rsidRDefault="001E2C40" w:rsidP="001E2C40">
      <w:pPr>
        <w:widowControl w:val="0"/>
        <w:tabs>
          <w:tab w:val="left" w:pos="567"/>
        </w:tabs>
        <w:suppressAutoHyphens/>
        <w:autoSpaceDE w:val="0"/>
        <w:autoSpaceDN w:val="0"/>
        <w:ind w:firstLine="567"/>
        <w:jc w:val="both"/>
        <w:rPr>
          <w:rFonts w:ascii="Times New Roman" w:eastAsia="DejaVu Sans" w:hAnsi="Times New Roman" w:cs="Times New Roman"/>
          <w:kern w:val="3"/>
          <w:sz w:val="24"/>
          <w:szCs w:val="24"/>
        </w:rPr>
      </w:pPr>
      <w:r w:rsidRPr="00FB7B80">
        <w:rPr>
          <w:rFonts w:ascii="Times New Roman" w:eastAsia="DejaVu Sans" w:hAnsi="Times New Roman" w:cs="Times New Roman"/>
          <w:kern w:val="3"/>
          <w:sz w:val="24"/>
          <w:szCs w:val="24"/>
        </w:rPr>
        <w:t>Важнейшими коррекционными задачами курса физики являются развитие логического мышления и речи учащихся, формирование у них навыков умственного труда — планирование работы, поиск рациональных путей ее выполнения, осуществление самоконтроля. Школьники должны научиться грамотно и аккуратно делать физические записи, уметь объяснить их. Дети с ЗПР из-за особенностей своего психического развития трудно усваивают программу по физике, так как затруднено логическое мышление, образное представление.</w:t>
      </w:r>
    </w:p>
    <w:p w:rsidR="001E2C40" w:rsidRPr="00FB7B80" w:rsidRDefault="001E2C40" w:rsidP="001E2C40">
      <w:pPr>
        <w:widowControl w:val="0"/>
        <w:tabs>
          <w:tab w:val="left" w:pos="567"/>
        </w:tabs>
        <w:suppressAutoHyphens/>
        <w:autoSpaceDE w:val="0"/>
        <w:autoSpaceDN w:val="0"/>
        <w:ind w:firstLine="567"/>
        <w:jc w:val="both"/>
        <w:rPr>
          <w:rFonts w:ascii="Times New Roman" w:eastAsia="Batang, 바탕" w:hAnsi="Times New Roman" w:cs="Times New Roman"/>
          <w:kern w:val="3"/>
          <w:sz w:val="24"/>
          <w:szCs w:val="24"/>
        </w:rPr>
      </w:pPr>
      <w:r w:rsidRPr="00FB7B80">
        <w:rPr>
          <w:rFonts w:ascii="Times New Roman" w:eastAsia="Batang, 바탕" w:hAnsi="Times New Roman" w:cs="Times New Roman"/>
          <w:kern w:val="3"/>
          <w:sz w:val="24"/>
          <w:szCs w:val="24"/>
        </w:rPr>
        <w:t>Все основные понятия вводятся на наглядной основе. Законы физики даются в процессе практических упражнений через решение задач и приводятся в описательной форме. Все теоретические положения даются исключительно в ознакомительном плане и опираются на наглядные представления учащихся,</w:t>
      </w:r>
      <w:r w:rsidR="005C4CA2">
        <w:rPr>
          <w:rFonts w:ascii="Times New Roman" w:eastAsia="Batang, 바탕" w:hAnsi="Times New Roman" w:cs="Times New Roman"/>
          <w:kern w:val="3"/>
          <w:sz w:val="24"/>
          <w:szCs w:val="24"/>
        </w:rPr>
        <w:t xml:space="preserve"> </w:t>
      </w:r>
      <w:r w:rsidRPr="00FB7B80">
        <w:rPr>
          <w:rFonts w:ascii="Times New Roman" w:eastAsia="DejaVu Sans" w:hAnsi="Times New Roman" w:cs="Times New Roman"/>
          <w:kern w:val="3"/>
          <w:sz w:val="24"/>
          <w:szCs w:val="24"/>
        </w:rPr>
        <w:t>много устных задач с готовым решением, но с ошибками, часто проводятся физические диктанты, работы плана «Объясни», «Найди соответствие» и другие.</w:t>
      </w:r>
    </w:p>
    <w:p w:rsidR="00856D22" w:rsidRPr="00856D22" w:rsidRDefault="00856D22" w:rsidP="00856D22">
      <w:pPr>
        <w:tabs>
          <w:tab w:val="left" w:pos="-142"/>
          <w:tab w:val="left" w:pos="705"/>
          <w:tab w:val="left" w:pos="851"/>
          <w:tab w:val="left" w:pos="1134"/>
        </w:tabs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6D22">
        <w:rPr>
          <w:rFonts w:ascii="Times New Roman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856D22" w:rsidRDefault="00856D22" w:rsidP="00856D22">
      <w:pPr>
        <w:tabs>
          <w:tab w:val="left" w:pos="-142"/>
          <w:tab w:val="left" w:pos="1134"/>
        </w:tabs>
        <w:spacing w:after="0"/>
        <w:ind w:left="-284" w:right="-31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6D22">
        <w:rPr>
          <w:rFonts w:ascii="Times New Roman" w:hAnsi="Times New Roman" w:cs="Times New Roman"/>
          <w:sz w:val="24"/>
          <w:szCs w:val="24"/>
        </w:rPr>
        <w:t>Согласно базисному учебному плану на изучение физики в объеме обязательного минимума содержания основных образовательных программ</w:t>
      </w:r>
      <w:r w:rsidR="00422FBE">
        <w:rPr>
          <w:rFonts w:ascii="Times New Roman" w:hAnsi="Times New Roman" w:cs="Times New Roman"/>
          <w:sz w:val="24"/>
          <w:szCs w:val="24"/>
        </w:rPr>
        <w:t xml:space="preserve"> отводится 3 ч в неделю (102 часа</w:t>
      </w:r>
      <w:r w:rsidRPr="00856D22">
        <w:rPr>
          <w:rFonts w:ascii="Times New Roman" w:hAnsi="Times New Roman" w:cs="Times New Roman"/>
          <w:sz w:val="24"/>
          <w:szCs w:val="24"/>
        </w:rPr>
        <w:t xml:space="preserve"> за год).</w:t>
      </w:r>
      <w:r w:rsidR="003D3F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и оценка результатов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Оценка усвоения знаний и умений осуществляется в процессе повторения и обобщения, выполнения текущих самостоятельных работ на этапе актуализации знаний и на этапе повторения, закрепления и обобщения изученного материала, практически на каждом уроке, проведения текущих и итоговых контрольных работ, содержащих задания разного уровня сложности: задания необходимого, программного и максимального уровней (при этом ученики должны выполнить задания необходимого уровня и могут выбирать задания других уровней как дополнительные и необязательные).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Эффективным является контроль, связанный с использованием проблемно-диалогической технологии, в виде самостоятельной оценки и актуализации знаний перед началом изучения нового материала. В этом случае детям предлагается самим сформулировать необходимые для решения возникшей проблемы знания и умения и, как следствие, самим придумать задания для повторения, закрепления и обобщения изученного ранее. Такая работа является одним из наиболее эффективных приёмов диагностики реальной сформированности предметных и познавательных умений у учащихся и позволяет дифференцированно работать с обучающимися.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Положительные оценки за задания текущих и итоговых контрольных работ являются своеобразным зачётом по изучаемым темам.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 и учёта учебных и внеучебных достижений учащихся: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текущая аттестация: тестирование, работа по индивидуальным карточкам, самостоятельные работы, проверочные работы, устный и письменный опросы, учебные проекты;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аттестация по итогам обучения за четверть: тестирование, диагностические работы;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аттестация по итогам года: диагностические работы.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этих оценок показывает результаты продвижения в усвоении новых знаний и умений каждым учеником.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Классноурочная система;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Лабораторные и практические занятия;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мультимедийного материала;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и качественных задач;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Уроки-консультации.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образовательных технологий.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достижений: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урочная деятельность - ведение тетрадей по физике, анализ текущей успеваемости,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– участие в олимпиадах, конференциях, конкурсах, предметных неделях и т.д.</w:t>
      </w:r>
    </w:p>
    <w:p w:rsidR="00856D22" w:rsidRPr="008C6AB7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C6AB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Приоритетные методы и формы работы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Методы, активизирующие самостоятельность и творчество учеников: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AB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эвристический метод</w:t>
      </w:r>
      <w:r w:rsidRPr="008C6A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позволяющий научить детей добывать и конструировать знания с помощью наблюдений, анализа и обобщения;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AB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метод гипотез</w:t>
      </w:r>
      <w:r w:rsidRPr="008C6A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заключающийся в том, что школьникам предлагается сконструировать версии ответов на вопрос учителя по предлагаемому заданию или проблеме и обосновать справедливость предложенной;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AB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>метод обучения в диалоге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ходе которого учитель организует детей на совместный поиск знаний;</w:t>
      </w:r>
    </w:p>
    <w:p w:rsidR="00856D22" w:rsidRPr="008C6AB7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C6AB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метод выработки необходимых навыков и умений на основе чётких алгоритмов</w:t>
      </w:r>
      <w:r w:rsidRPr="008C6A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;</w:t>
      </w:r>
    </w:p>
    <w:p w:rsidR="00856D22" w:rsidRPr="008C6AB7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C6AB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метод подачи и оценивания качества усвоения учебного материала в виде тематических блоков</w:t>
      </w:r>
      <w:r w:rsidRPr="008C6AB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 </w:t>
      </w:r>
      <w:r w:rsidRPr="008C6AB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тестов.</w:t>
      </w:r>
    </w:p>
    <w:p w:rsidR="00856D22" w:rsidRPr="008C6AB7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Планируются следующие </w:t>
      </w:r>
      <w:r w:rsidRPr="008C6AB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формы организации учебного процесса: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фронтальные; коллективные; групповые; работа в паре; индивидуальные.</w:t>
      </w:r>
    </w:p>
    <w:p w:rsidR="00856D22" w:rsidRPr="008C6AB7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C6AB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 преподавании предмета будут использоваться следующие технологии и методы: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личностно-ориентированное обучение;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проблемное обучение;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дифференцированное обучение;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обучения на основе решения задач;</w:t>
      </w:r>
    </w:p>
    <w:p w:rsidR="00856D22" w:rsidRPr="00E741B5" w:rsidRDefault="00856D22" w:rsidP="00856D22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индивидуального обучения;</w:t>
      </w:r>
    </w:p>
    <w:p w:rsidR="00856D22" w:rsidRPr="008C6AB7" w:rsidRDefault="00856D22" w:rsidP="008C6AB7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Особенное значение в преподавании физики имеет школьный 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физический эксперимент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который входят демонстрационный эксперимент и самостоятельные лабораторные работы учащихся. Эти методы соответствуют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особенностям физической науки.</w:t>
      </w:r>
    </w:p>
    <w:p w:rsidR="00856D22" w:rsidRPr="00856D22" w:rsidRDefault="00856D22" w:rsidP="00856D22">
      <w:pPr>
        <w:tabs>
          <w:tab w:val="left" w:pos="284"/>
          <w:tab w:val="left" w:pos="1134"/>
          <w:tab w:val="left" w:pos="1350"/>
          <w:tab w:val="center" w:pos="5110"/>
        </w:tabs>
        <w:spacing w:after="0"/>
        <w:ind w:left="-284" w:firstLine="42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56D22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856D22" w:rsidRPr="00856D22" w:rsidRDefault="00856D22" w:rsidP="00856D22">
      <w:pPr>
        <w:tabs>
          <w:tab w:val="left" w:pos="-142"/>
          <w:tab w:val="left" w:pos="284"/>
        </w:tabs>
        <w:spacing w:after="0"/>
        <w:ind w:left="-284" w:firstLine="426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56D22">
        <w:rPr>
          <w:rFonts w:ascii="Times New Roman" w:hAnsi="Times New Roman" w:cs="Times New Roman"/>
          <w:b/>
          <w:sz w:val="24"/>
          <w:szCs w:val="24"/>
        </w:rPr>
        <w:t>В результате изучения курса физики 9-го класса ученик должен знать/понимать: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>смысл понятий:</w:t>
      </w:r>
      <w:r w:rsidRPr="00856D22">
        <w:rPr>
          <w:rFonts w:ascii="Times New Roman" w:hAnsi="Times New Roman" w:cs="Times New Roman"/>
          <w:sz w:val="24"/>
          <w:szCs w:val="24"/>
        </w:rPr>
        <w:t xml:space="preserve"> электромагнитное поле, волна, атом, атомное ядро, ионизирующие излучения;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>смысл физических величин</w:t>
      </w:r>
      <w:r w:rsidRPr="00856D2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56D22">
        <w:rPr>
          <w:rFonts w:ascii="Times New Roman" w:hAnsi="Times New Roman" w:cs="Times New Roman"/>
          <w:sz w:val="24"/>
          <w:szCs w:val="24"/>
        </w:rPr>
        <w:t>путь, скорость, ускорение, сила, импульс, работа, мощность, кинетическая энергия, потенциальная энергия;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>смысл физических законов</w:t>
      </w:r>
      <w:r w:rsidR="002E5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6D22">
        <w:rPr>
          <w:rFonts w:ascii="Times New Roman" w:hAnsi="Times New Roman" w:cs="Times New Roman"/>
          <w:i/>
          <w:sz w:val="24"/>
          <w:szCs w:val="24"/>
        </w:rPr>
        <w:t>:</w:t>
      </w:r>
      <w:r w:rsidRPr="00856D22">
        <w:rPr>
          <w:rFonts w:ascii="Times New Roman" w:hAnsi="Times New Roman" w:cs="Times New Roman"/>
          <w:sz w:val="24"/>
          <w:szCs w:val="24"/>
        </w:rPr>
        <w:t xml:space="preserve">Ньютона, всемирного тяготения, сохранения импульса и механической энергии; </w:t>
      </w:r>
    </w:p>
    <w:p w:rsidR="00856D22" w:rsidRPr="00856D22" w:rsidRDefault="00856D22" w:rsidP="00856D22">
      <w:pPr>
        <w:tabs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D22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>описывать и объяснять физические явления:</w:t>
      </w:r>
      <w:r w:rsidR="002E5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6D22">
        <w:rPr>
          <w:rFonts w:ascii="Times New Roman" w:hAnsi="Times New Roman" w:cs="Times New Roman"/>
          <w:sz w:val="24"/>
          <w:szCs w:val="24"/>
        </w:rPr>
        <w:t>равномерное прямолинейное движение, равноускоренное прямолинейное движение, механические колебания и волны, электромагнитную индукцию;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>использовать физические приборы и измерительные инструменты для измерения физических величин</w:t>
      </w:r>
      <w:r w:rsidR="002E5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6D22">
        <w:rPr>
          <w:rFonts w:ascii="Times New Roman" w:hAnsi="Times New Roman" w:cs="Times New Roman"/>
          <w:i/>
          <w:sz w:val="24"/>
          <w:szCs w:val="24"/>
        </w:rPr>
        <w:t>:</w:t>
      </w:r>
      <w:r w:rsidRPr="00856D22">
        <w:rPr>
          <w:rFonts w:ascii="Times New Roman" w:hAnsi="Times New Roman" w:cs="Times New Roman"/>
          <w:sz w:val="24"/>
          <w:szCs w:val="24"/>
        </w:rPr>
        <w:t xml:space="preserve">расстояния, промежутка времени, силы; 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зависимости:</w:t>
      </w:r>
      <w:r w:rsidR="002E5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6D22">
        <w:rPr>
          <w:rFonts w:ascii="Times New Roman" w:hAnsi="Times New Roman" w:cs="Times New Roman"/>
          <w:sz w:val="24"/>
          <w:szCs w:val="24"/>
        </w:rPr>
        <w:t>пути от времени, периода колебаний маятника от длины нити, периода колебаний груза на пружине от массы груза и от жесткости пружины;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>выражать результаты измерений и расчетов в единицах Международной системы;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>приводить примеры практического использования физических знаний</w:t>
      </w:r>
      <w:r w:rsidR="002E5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6D22">
        <w:rPr>
          <w:rFonts w:ascii="Times New Roman" w:hAnsi="Times New Roman" w:cs="Times New Roman"/>
          <w:sz w:val="24"/>
          <w:szCs w:val="24"/>
        </w:rPr>
        <w:t xml:space="preserve">о механических, тепловых, электромагнитных и квантовых явлениях; 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>решать задачи на применение изученных физических законов;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 xml:space="preserve">осуществлять самостоятельный поиск информации </w:t>
      </w:r>
      <w:r w:rsidRPr="00856D22">
        <w:rPr>
          <w:rFonts w:ascii="Times New Roman" w:hAnsi="Times New Roman" w:cs="Times New Roman"/>
          <w:sz w:val="24"/>
          <w:szCs w:val="24"/>
        </w:rPr>
        <w:t>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D22">
        <w:rPr>
          <w:rFonts w:ascii="Times New Roman" w:hAnsi="Times New Roman" w:cs="Times New Roman"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D22">
        <w:rPr>
          <w:rFonts w:ascii="Times New Roman" w:hAnsi="Times New Roman" w:cs="Times New Roman"/>
          <w:sz w:val="24"/>
          <w:szCs w:val="24"/>
        </w:rPr>
        <w:lastRenderedPageBreak/>
        <w:t>обеспечения безопасности в процессе использования транспортных средств, электробытовых приборов, электронной техники;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D22">
        <w:rPr>
          <w:rFonts w:ascii="Times New Roman" w:hAnsi="Times New Roman" w:cs="Times New Roman"/>
          <w:sz w:val="24"/>
          <w:szCs w:val="24"/>
        </w:rPr>
        <w:t>рационального применения простых механизмов;</w:t>
      </w:r>
    </w:p>
    <w:p w:rsidR="00856D22" w:rsidRPr="00856D22" w:rsidRDefault="00856D22" w:rsidP="00856D22">
      <w:pPr>
        <w:numPr>
          <w:ilvl w:val="0"/>
          <w:numId w:val="37"/>
        </w:numPr>
        <w:tabs>
          <w:tab w:val="clear" w:pos="567"/>
          <w:tab w:val="left" w:pos="-142"/>
          <w:tab w:val="left" w:pos="284"/>
        </w:tabs>
        <w:spacing w:after="0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6D22">
        <w:rPr>
          <w:rFonts w:ascii="Times New Roman" w:hAnsi="Times New Roman" w:cs="Times New Roman"/>
          <w:sz w:val="24"/>
          <w:szCs w:val="24"/>
        </w:rPr>
        <w:t>оценки безопасности радиационного фона.</w:t>
      </w:r>
    </w:p>
    <w:p w:rsidR="00856D22" w:rsidRPr="00856D22" w:rsidRDefault="00856D22" w:rsidP="00856D22">
      <w:pPr>
        <w:tabs>
          <w:tab w:val="left" w:pos="284"/>
          <w:tab w:val="left" w:pos="851"/>
          <w:tab w:val="left" w:pos="1134"/>
        </w:tabs>
        <w:spacing w:after="0"/>
        <w:ind w:left="-284" w:right="182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D22">
        <w:rPr>
          <w:rFonts w:ascii="Times New Roman" w:hAnsi="Times New Roman" w:cs="Times New Roman"/>
          <w:b/>
          <w:sz w:val="24"/>
          <w:szCs w:val="24"/>
        </w:rPr>
        <w:t>Содержание программы.</w:t>
      </w:r>
    </w:p>
    <w:p w:rsidR="00856D22" w:rsidRPr="00856D22" w:rsidRDefault="00856D22" w:rsidP="00856D22">
      <w:pPr>
        <w:tabs>
          <w:tab w:val="left" w:pos="284"/>
          <w:tab w:val="left" w:pos="851"/>
          <w:tab w:val="left" w:pos="1134"/>
        </w:tabs>
        <w:spacing w:after="0"/>
        <w:ind w:left="-284" w:right="182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D22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856D22" w:rsidRPr="00856D22" w:rsidRDefault="002E57C2" w:rsidP="00856D22">
      <w:pPr>
        <w:pStyle w:val="af6"/>
        <w:tabs>
          <w:tab w:val="left" w:pos="284"/>
          <w:tab w:val="left" w:pos="851"/>
          <w:tab w:val="left" w:pos="1134"/>
        </w:tabs>
        <w:spacing w:line="276" w:lineRule="auto"/>
        <w:ind w:left="-284" w:firstLine="426"/>
        <w:jc w:val="center"/>
        <w:rPr>
          <w:b/>
          <w:bCs/>
        </w:rPr>
      </w:pPr>
      <w:r>
        <w:rPr>
          <w:b/>
          <w:bCs/>
        </w:rPr>
        <w:t>(102часа, 3</w:t>
      </w:r>
      <w:r w:rsidR="00856D22" w:rsidRPr="00856D22">
        <w:rPr>
          <w:b/>
          <w:bCs/>
        </w:rPr>
        <w:t xml:space="preserve"> часа в неделю)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</w:tabs>
        <w:spacing w:line="276" w:lineRule="auto"/>
        <w:ind w:left="-284" w:firstLine="426"/>
        <w:rPr>
          <w:b/>
          <w:bCs/>
        </w:rPr>
      </w:pPr>
      <w:r w:rsidRPr="00856D22">
        <w:rPr>
          <w:b/>
          <w:bCs/>
          <w:lang w:val="en-US"/>
        </w:rPr>
        <w:t>I</w:t>
      </w:r>
      <w:r w:rsidRPr="00856D22">
        <w:rPr>
          <w:b/>
          <w:bCs/>
        </w:rPr>
        <w:t>. Законы вз</w:t>
      </w:r>
      <w:r w:rsidR="00422FBE">
        <w:rPr>
          <w:b/>
          <w:bCs/>
        </w:rPr>
        <w:t xml:space="preserve">аимодействия и движения тел. 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</w:tabs>
        <w:spacing w:line="276" w:lineRule="auto"/>
        <w:ind w:left="-284" w:firstLine="426"/>
      </w:pPr>
      <w:r w:rsidRPr="00856D22">
        <w:rPr>
          <w:b/>
          <w:bCs/>
        </w:rPr>
        <w:t>Цель:</w:t>
      </w:r>
      <w:r w:rsidRPr="00856D22">
        <w:t>а)научить определять положение тела в любой момент времени по начальным условиям и другие кинематические величины, решать задачу динамики с учетом действующих на тело сил, используя уравнения динамики и законы сохранения. б) Проводить простые опыты и экспериментальные исследования по выявлению зависимостей: пути от времени при равномерном и равноускоренном движениях; в)измерять физические величины: скорость, время, путь, ускорение.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</w:tabs>
        <w:spacing w:line="276" w:lineRule="auto"/>
        <w:ind w:left="-284" w:firstLine="426"/>
      </w:pPr>
      <w:r w:rsidRPr="00856D22">
        <w:t>Материальная точка. Траектория. Скорость. Перемещение. Система отсчета.Определение координаты движущего тела.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</w:tabs>
        <w:spacing w:line="276" w:lineRule="auto"/>
        <w:ind w:left="-284" w:firstLine="426"/>
      </w:pPr>
      <w:r w:rsidRPr="00856D22">
        <w:t>Графики зависимости кинематических величин от времени. Прямолинейное равноускоренное движение.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</w:tabs>
        <w:spacing w:line="276" w:lineRule="auto"/>
        <w:ind w:left="-284" w:firstLine="426"/>
      </w:pPr>
      <w:r w:rsidRPr="00856D22">
        <w:t xml:space="preserve">Скорость равноускоренного движения. Перемещение при равноускоренном движении. 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</w:tabs>
        <w:spacing w:line="276" w:lineRule="auto"/>
        <w:ind w:left="-284" w:firstLine="426"/>
      </w:pPr>
      <w:r w:rsidRPr="00856D22">
        <w:t>Определение координаты движущего тела. Графики зависимости кинематических величин от времени.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  <w:tab w:val="left" w:pos="709"/>
        </w:tabs>
        <w:spacing w:line="276" w:lineRule="auto"/>
        <w:ind w:left="-284" w:firstLine="426"/>
      </w:pPr>
      <w:r w:rsidRPr="00856D22">
        <w:t>Ускорение. Относительность механического движения. Инерциальная система отсчета.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  <w:tab w:val="left" w:pos="709"/>
        </w:tabs>
        <w:spacing w:line="276" w:lineRule="auto"/>
        <w:ind w:left="-284" w:firstLine="426"/>
      </w:pPr>
      <w:r w:rsidRPr="00856D22">
        <w:t>Первый закон Ньютона. Второй закон Ньютона.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  <w:tab w:val="left" w:pos="709"/>
        </w:tabs>
        <w:spacing w:line="276" w:lineRule="auto"/>
        <w:ind w:left="-284" w:firstLine="426"/>
      </w:pPr>
      <w:r w:rsidRPr="00856D22">
        <w:t>Третий закон Ньютона. Свободное падение Закон Всемирного тяготения. Криволинейное движение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  <w:tab w:val="left" w:pos="709"/>
        </w:tabs>
        <w:spacing w:line="276" w:lineRule="auto"/>
        <w:ind w:left="-284" w:firstLine="426"/>
      </w:pPr>
      <w:r w:rsidRPr="00856D22">
        <w:t xml:space="preserve"> Движение по окружности.Искусственные спутники Земли. Ракеты.  Импульс. Закон сохранения импульса.  Реактивное движение.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  <w:tab w:val="left" w:pos="709"/>
          <w:tab w:val="left" w:pos="1134"/>
        </w:tabs>
        <w:spacing w:line="276" w:lineRule="auto"/>
        <w:ind w:left="-284" w:firstLine="426"/>
      </w:pPr>
      <w:r w:rsidRPr="00856D22">
        <w:t>Движение тела брошенного вертикально вверх. Движение тела брошенного под углом к горизонту.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142"/>
          <w:tab w:val="left" w:pos="709"/>
          <w:tab w:val="left" w:pos="1134"/>
        </w:tabs>
        <w:spacing w:line="276" w:lineRule="auto"/>
        <w:ind w:left="-284" w:firstLine="426"/>
      </w:pPr>
      <w:r w:rsidRPr="00856D22">
        <w:t>Движение тела брошенного горизонтально. Ускорение свободного падения на Земле и других планетах.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</w:tabs>
        <w:spacing w:line="276" w:lineRule="auto"/>
        <w:ind w:left="-284" w:firstLine="426"/>
        <w:rPr>
          <w:i/>
          <w:spacing w:val="40"/>
        </w:rPr>
      </w:pPr>
      <w:r w:rsidRPr="00856D22">
        <w:rPr>
          <w:i/>
          <w:spacing w:val="40"/>
        </w:rPr>
        <w:t>Фронтальная лабораторная работа.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i/>
          <w:spacing w:val="40"/>
        </w:rPr>
      </w:pPr>
      <w:r w:rsidRPr="00856D22">
        <w:t xml:space="preserve">1. Исследование равноускоренного движения без начальной скорости.    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2. Измерение ускорения свободного падения.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i/>
        </w:rPr>
      </w:pPr>
      <w:r w:rsidRPr="00856D22">
        <w:rPr>
          <w:i/>
        </w:rPr>
        <w:t xml:space="preserve">Школьный компонент 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 xml:space="preserve">Скорость движения автотранспорта и уменьшение выброса в атмосферу отравляющих веществ. 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ИЗС для глобального изучения влияния деятельности человека на природу планеты.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Проблемы космического мусора.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Мировые достижения в освоении космического пространства.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 xml:space="preserve">Экологические последствия развития 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b/>
          <w:bCs/>
        </w:rPr>
      </w:pPr>
      <w:r w:rsidRPr="00856D22">
        <w:rPr>
          <w:b/>
          <w:bCs/>
          <w:lang w:val="en-US"/>
        </w:rPr>
        <w:t>II</w:t>
      </w:r>
      <w:r w:rsidRPr="00856D22">
        <w:rPr>
          <w:b/>
          <w:bCs/>
        </w:rPr>
        <w:t>.Механические кол</w:t>
      </w:r>
      <w:r w:rsidR="00422FBE">
        <w:rPr>
          <w:b/>
          <w:bCs/>
        </w:rPr>
        <w:t xml:space="preserve">ебания и волны. Звук. 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rPr>
          <w:b/>
          <w:bCs/>
        </w:rPr>
        <w:t>Цель:</w:t>
      </w:r>
      <w:r w:rsidRPr="00856D22">
        <w:t xml:space="preserve"> а) научить определять характеристики колебательного движения и механических волн графическим и аналитическим способами; рассчитывать расстояния до объектов при отражении звука, б) проведить простые опыты и экспериментальные исследования по </w:t>
      </w:r>
      <w:r w:rsidRPr="00856D22">
        <w:lastRenderedPageBreak/>
        <w:t>выявлению зависимостей: периода колебаний маятника от длины нити, периода колебаний груза на пружине от массы груза.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Механические колебания. Амплитуда. Период, частота. Свободные колебания. Колебательные системы. Маятник.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Зависимость периода и частоты нитяного маятника от длины нити.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Превращение энергии при колебательном движении. Затухающие колебания. Вынужденные колебания.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Механические волны. Длина волны.  Продольные и поперечные волны. Скорость распространения волны.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Звук. Высота и тембр звука. Громкость звука/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Распространение звука.Скорость звука. Отражение звука. Эхо. Резонанс.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i/>
          <w:spacing w:val="40"/>
        </w:rPr>
      </w:pPr>
      <w:r w:rsidRPr="00856D22">
        <w:rPr>
          <w:i/>
          <w:spacing w:val="40"/>
        </w:rPr>
        <w:t>Фронтальная лабораторная работа.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3.Исследование зависимости периода и частоты свободных колебаний маятника от его длины.Шумовое загрязнение среды. Последствия и пути его преодоления. Ультразвук. Ультразвуковая очистка воздуха.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Вредное влияние вибраций на человеческий организм.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b/>
          <w:bCs/>
        </w:rPr>
      </w:pPr>
      <w:r w:rsidRPr="00856D22">
        <w:rPr>
          <w:b/>
          <w:bCs/>
          <w:lang w:val="en-US"/>
        </w:rPr>
        <w:t>III</w:t>
      </w:r>
      <w:r w:rsidRPr="00856D22">
        <w:rPr>
          <w:b/>
          <w:bCs/>
        </w:rPr>
        <w:t>. Э</w:t>
      </w:r>
      <w:r w:rsidR="00422FBE">
        <w:rPr>
          <w:b/>
          <w:bCs/>
        </w:rPr>
        <w:t xml:space="preserve">лектромагнитное поле. 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rPr>
          <w:b/>
          <w:bCs/>
        </w:rPr>
        <w:t>Цель:</w:t>
      </w:r>
      <w:r w:rsidRPr="00856D22">
        <w:t xml:space="preserve"> а) научить графически изображать магнитное поле постоянных магнитов и токов различной конфигурации и его характеристики; пользоваться правилом левой руки для определения сил Ампера и Лоренца, использовать закон Ленца для определения направления индукционного тока, рассчитывать оп закону Фарадея величину ЭДС индукции, отличать свойства электромагнитных волн от механических, б) заложить представления волновой природы света и электродинамической картины мира; в) проводить простые физические опыты  и экспериментальные исследования по изучению: действия магнитного поля на проводник стоком, г) Наблюдать, объяснять и описывать взаимодействие магнитов, действие магнитного поля на проводник с током, электромагнитной индукции.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Взаимодействие магнитов. Магнитное поле. Взаимодействие проводников с током.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Действие магнитного поля на электрические заряды. Графическое изображение магнитного поля.Направление тока и направление его магнитного поля.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Обнаружение магнитного поля по его действию на электрический ток. Правило левой руки.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Магнитный поток. Электромагнитная индукция. Явление электромагнитной индукции. Получение переменного электрического тока.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Электромагнитное поле. Неоднородное и неоднородное поле. Взаимосвязь электрического и магнитного полей.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Электромагнитные   волны. Скорость распространения электромагнитных волн.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Электродвигатель. Электрогенератор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Свет – электромагнитная волна.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i/>
          <w:spacing w:val="40"/>
        </w:rPr>
      </w:pPr>
      <w:r w:rsidRPr="00856D22">
        <w:rPr>
          <w:i/>
          <w:spacing w:val="40"/>
        </w:rPr>
        <w:t>Фронтальная лабораторная работа.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i/>
          <w:spacing w:val="40"/>
        </w:rPr>
      </w:pPr>
      <w:r w:rsidRPr="00856D22">
        <w:t>4. Изучение явления электромагнитной индукции.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i/>
          <w:spacing w:val="40"/>
        </w:rPr>
      </w:pPr>
      <w:r w:rsidRPr="00856D22">
        <w:rPr>
          <w:i/>
          <w:spacing w:val="40"/>
        </w:rPr>
        <w:t>5.</w:t>
      </w:r>
      <w:r w:rsidRPr="00856D22">
        <w:rPr>
          <w:rFonts w:eastAsia="Batang"/>
        </w:rPr>
        <w:t xml:space="preserve"> Наблюдение сплошного и линейчатого спектров испускания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i/>
        </w:rPr>
      </w:pPr>
      <w:r w:rsidRPr="00856D22">
        <w:rPr>
          <w:i/>
        </w:rPr>
        <w:t>Школьный компонент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Влияние магнитного поля на биологические объекты.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Электродвигатель. Преимущество электротранспорта.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b/>
          <w:bCs/>
        </w:rPr>
      </w:pPr>
      <w:r w:rsidRPr="00856D22">
        <w:rPr>
          <w:b/>
          <w:bCs/>
          <w:lang w:val="en-US"/>
        </w:rPr>
        <w:t>IV</w:t>
      </w:r>
      <w:r w:rsidRPr="00856D22">
        <w:rPr>
          <w:b/>
          <w:bCs/>
        </w:rPr>
        <w:t>.Строение атома и атомного ядра (12 часов)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rPr>
          <w:b/>
          <w:bCs/>
        </w:rPr>
        <w:lastRenderedPageBreak/>
        <w:t>Цель:</w:t>
      </w:r>
      <w:r w:rsidRPr="00856D22">
        <w:t xml:space="preserve"> а) дать представления о современной модели строения атома и радиоактивности, б) находить массовое и зарядовое числа используя закон сохранения последних, вычислять период полураспада атомных ядер и энергию связи ядра, в) практически применять физические знания для защиты от опасного воздействия на организм человека радиоактивных излучений; для измерения радиоактивного фона и оценки его безопасности.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Радиоактивность. Альфа-, бетта- и гамма-излучение. Опыты по рассеиванию альфа-частиц.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Планетарная модель атома. Атомное ядро. Протонно-нейтронная модель ядра.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Методы наблюдения и регистрации частиц. Радиоактивные превращения. Экспериментальные методы.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Заряд ядра. Массовое число ядра.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 xml:space="preserve">Ядерные реакции. Деление и синтез ядер. Сохранение заряда и массового числа при ядерных реакциях. 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 xml:space="preserve">Открытие протона и нейтрона. Ядерные силы. Энергия связи частиц в ядре. 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Энергия связи. Дефект масс. Выделение энергии при делении и синтезе ядер.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Использование ядерной энергии. Дозиметрия.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Ядерный реактор. Преобразование Внутренней энергии ядер в электрическую энергию.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</w:pPr>
      <w:r w:rsidRPr="00856D22">
        <w:t>Атомная энергетика. Термоядерные реакции. Биологическое действие радиации.</w:t>
      </w:r>
    </w:p>
    <w:p w:rsidR="00856D22" w:rsidRPr="00856D22" w:rsidRDefault="00856D22" w:rsidP="00856D22">
      <w:pPr>
        <w:pStyle w:val="af6"/>
        <w:tabs>
          <w:tab w:val="left" w:pos="-142"/>
          <w:tab w:val="left" w:pos="0"/>
          <w:tab w:val="left" w:pos="709"/>
          <w:tab w:val="left" w:pos="1134"/>
        </w:tabs>
        <w:spacing w:line="276" w:lineRule="auto"/>
        <w:ind w:left="-284" w:firstLine="426"/>
        <w:rPr>
          <w:i/>
          <w:spacing w:val="40"/>
        </w:rPr>
      </w:pPr>
      <w:r w:rsidRPr="00856D22">
        <w:rPr>
          <w:i/>
          <w:spacing w:val="40"/>
        </w:rPr>
        <w:t>Фронтальная лабораторная работа.</w:t>
      </w:r>
    </w:p>
    <w:p w:rsidR="00856D22" w:rsidRPr="00856D22" w:rsidRDefault="00856D22" w:rsidP="00856D22">
      <w:pPr>
        <w:pStyle w:val="af6"/>
        <w:numPr>
          <w:ilvl w:val="0"/>
          <w:numId w:val="39"/>
        </w:numPr>
        <w:tabs>
          <w:tab w:val="left" w:pos="-142"/>
          <w:tab w:val="left" w:pos="0"/>
          <w:tab w:val="left" w:pos="142"/>
          <w:tab w:val="left" w:pos="709"/>
        </w:tabs>
        <w:spacing w:line="276" w:lineRule="auto"/>
        <w:ind w:left="-284" w:firstLine="426"/>
      </w:pPr>
      <w:r w:rsidRPr="00856D22">
        <w:t>Изучение треков заряженных частиц по готовым фотографиям.</w:t>
      </w:r>
    </w:p>
    <w:p w:rsidR="00856D22" w:rsidRPr="00856D22" w:rsidRDefault="00856D22" w:rsidP="00856D22">
      <w:pPr>
        <w:tabs>
          <w:tab w:val="left" w:pos="0"/>
          <w:tab w:val="left" w:pos="1134"/>
        </w:tabs>
        <w:spacing w:after="0"/>
        <w:ind w:left="-284" w:firstLine="426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6D22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856D2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56D22">
        <w:rPr>
          <w:rFonts w:ascii="Times New Roman" w:hAnsi="Times New Roman" w:cs="Times New Roman"/>
          <w:b/>
          <w:color w:val="000000"/>
          <w:sz w:val="24"/>
          <w:szCs w:val="24"/>
        </w:rPr>
        <w:t>Строени</w:t>
      </w:r>
      <w:r w:rsidR="00422FBE">
        <w:rPr>
          <w:rFonts w:ascii="Times New Roman" w:hAnsi="Times New Roman" w:cs="Times New Roman"/>
          <w:b/>
          <w:color w:val="000000"/>
          <w:sz w:val="24"/>
          <w:szCs w:val="24"/>
        </w:rPr>
        <w:t>е и эволюция Вселенной</w:t>
      </w:r>
      <w:r w:rsidRPr="00856D2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56D22" w:rsidRPr="00856D22" w:rsidRDefault="00856D22" w:rsidP="00856D22">
      <w:pPr>
        <w:tabs>
          <w:tab w:val="left" w:pos="0"/>
          <w:tab w:val="left" w:pos="1134"/>
        </w:tabs>
        <w:spacing w:after="0"/>
        <w:ind w:left="-284" w:firstLine="426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856D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Цель: </w:t>
      </w:r>
      <w:r w:rsidRPr="00856D22">
        <w:rPr>
          <w:rFonts w:ascii="Times New Roman" w:hAnsi="Times New Roman" w:cs="Times New Roman"/>
          <w:color w:val="000000"/>
          <w:sz w:val="24"/>
          <w:szCs w:val="24"/>
        </w:rPr>
        <w:t xml:space="preserve">а) дать представление о центростремительном ускорении планет и их спутников,  </w:t>
      </w:r>
    </w:p>
    <w:p w:rsidR="00856D22" w:rsidRPr="00856D22" w:rsidRDefault="00856D22" w:rsidP="00856D22">
      <w:pPr>
        <w:tabs>
          <w:tab w:val="left" w:pos="0"/>
          <w:tab w:val="left" w:pos="1134"/>
        </w:tabs>
        <w:spacing w:after="0"/>
        <w:ind w:left="-284" w:firstLine="426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856D22">
        <w:rPr>
          <w:rFonts w:ascii="Times New Roman" w:hAnsi="Times New Roman" w:cs="Times New Roman"/>
          <w:color w:val="000000"/>
          <w:sz w:val="24"/>
          <w:szCs w:val="24"/>
        </w:rPr>
        <w:t>б) световом годе,  в) основные стадии эволюции Солнца и вселенной.</w:t>
      </w:r>
    </w:p>
    <w:p w:rsidR="00856D22" w:rsidRDefault="00856D22" w:rsidP="00AF510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AB7" w:rsidRDefault="008C6AB7" w:rsidP="00AF510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CC3" w:rsidRPr="00AF5108" w:rsidRDefault="00AF5108" w:rsidP="00AF510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CD6FBA" w:rsidRPr="00AF5108">
        <w:rPr>
          <w:rFonts w:ascii="Times New Roman" w:hAnsi="Times New Roman" w:cs="Times New Roman"/>
          <w:b/>
          <w:sz w:val="24"/>
          <w:szCs w:val="24"/>
        </w:rPr>
        <w:t>КАЛЕНДАР</w:t>
      </w:r>
      <w:r w:rsidR="009930C3" w:rsidRPr="00AF5108">
        <w:rPr>
          <w:rFonts w:ascii="Times New Roman" w:hAnsi="Times New Roman" w:cs="Times New Roman"/>
          <w:b/>
          <w:sz w:val="24"/>
          <w:szCs w:val="24"/>
        </w:rPr>
        <w:t>НО-ТЕМАТИЧЕСКОЕ ПЛАНИРОВАНИЕ,</w:t>
      </w:r>
    </w:p>
    <w:p w:rsidR="00263B38" w:rsidRDefault="00856D22" w:rsidP="00C82CC3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2E57C2">
        <w:rPr>
          <w:rFonts w:ascii="Times New Roman" w:hAnsi="Times New Roman" w:cs="Times New Roman"/>
          <w:b/>
          <w:sz w:val="24"/>
          <w:szCs w:val="24"/>
        </w:rPr>
        <w:t xml:space="preserve"> КЛАСС (102 Ч</w:t>
      </w:r>
      <w:r w:rsidR="00CD6FBA" w:rsidRPr="00BD17F8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989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48"/>
        <w:gridCol w:w="6212"/>
        <w:gridCol w:w="1417"/>
        <w:gridCol w:w="1418"/>
      </w:tblGrid>
      <w:tr w:rsidR="007B5631" w:rsidTr="00DC759D">
        <w:tc>
          <w:tcPr>
            <w:tcW w:w="848" w:type="dxa"/>
            <w:vMerge w:val="restart"/>
          </w:tcPr>
          <w:p w:rsidR="007B5631" w:rsidRDefault="007B5631" w:rsidP="00AB486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212" w:type="dxa"/>
            <w:vMerge w:val="restart"/>
          </w:tcPr>
          <w:p w:rsidR="007B5631" w:rsidRDefault="007B5631" w:rsidP="00AB486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</w:tcPr>
          <w:p w:rsidR="007B5631" w:rsidRDefault="007B5631" w:rsidP="00AB48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B5631" w:rsidRPr="00750A74" w:rsidTr="00DC759D">
        <w:tc>
          <w:tcPr>
            <w:tcW w:w="848" w:type="dxa"/>
            <w:vMerge/>
          </w:tcPr>
          <w:p w:rsidR="007B5631" w:rsidRPr="00235EDB" w:rsidRDefault="007B5631" w:rsidP="00AB486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12" w:type="dxa"/>
            <w:vMerge/>
          </w:tcPr>
          <w:p w:rsidR="007B5631" w:rsidRPr="00235EDB" w:rsidRDefault="007B5631" w:rsidP="00AB486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B5631" w:rsidRPr="00750A74" w:rsidRDefault="007B5631" w:rsidP="00AB486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A74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418" w:type="dxa"/>
          </w:tcPr>
          <w:p w:rsidR="007B5631" w:rsidRPr="00750A74" w:rsidRDefault="007B5631" w:rsidP="00AB486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A7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Фактически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Вводный инструктаж по Т.Б. Повторение курса 8 кл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Формулы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Материальная точка. Система отсчёта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Траектория. Путь. Перемещение.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spacing w:before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13.09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spacing w:before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13.09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 Определение координаты движущегося тела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 Перемещение при  прямолинейном равномерном движении движение.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Контрольная работа № 1Входная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Графическое представление прямолинейного равномерного движения.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 на прямолинейное равномерное движение.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Прямолинейное равноускоренное движение. Ускорение.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Скорость равноускоренного прямолинейного движения. График скорости.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29.09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29.09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 на прямолинейное равноускоренное  движение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Перемещение при прямолинейном  равноускоренном движении.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Перемещение при прямолинейном равноускоренном движении без начальной скорости.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Графический метод решения задач на равноускоренное движение.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11.10 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11.10 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Графический метод решения задач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Лабораторная работа №1 «Исследование равноускоренного движения без начальной скорости».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Повторение и обобщение материала по теме «Равномерное и равноускоренное движение»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Контрольная работа №1 «Прямолинейное равномерное и равноускоренное движение»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Относительность механического движения.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Инерциальные системы отсчета. Первый закон Ньютона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Второй закон Ньютона.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Третий закон Ньютона.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27.10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27.10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 с применением законов Ньютона.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Свободное падение.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  на свободное падение тел.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Движение тела, брошенного вертикально вверх. Решение задач.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Движение тела, брошенного горизонтально. Решение задач  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Лабораторная работа №2 «Исследование  свободного падения тел».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Закон Всемирного тяготения. Решение задач на закон всемирного тяготения.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Ускорение свободного падения на Земле и других небесных телах.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Сила упругоси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.Сила трения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Прямолинейное и криволинейное движение  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01.12</w:t>
            </w:r>
          </w:p>
        </w:tc>
      </w:tr>
      <w:tr w:rsidR="00096D9D" w:rsidRPr="00ED4D99" w:rsidTr="00AB4867">
        <w:trPr>
          <w:trHeight w:val="510"/>
        </w:trPr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Движение тела по окружности с постоянной по модулю скоростью.Тест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Искусственные спутники Земли.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 «Импульс. Закон сохранения импульса.».Решение задач на закон сохранения импульса.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Реактивное движение.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силы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A61">
              <w:rPr>
                <w:rFonts w:ascii="Arial" w:hAnsi="Arial" w:cs="Arial"/>
                <w:color w:val="000000"/>
                <w:sz w:val="20"/>
                <w:szCs w:val="20"/>
              </w:rPr>
              <w:t>Потенциальная и кинетическая энергия. Закон сохранения энергии. Работа силы.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A61">
              <w:rPr>
                <w:rFonts w:ascii="Arial" w:hAnsi="Arial" w:cs="Arial"/>
                <w:color w:val="000000"/>
                <w:sz w:val="20"/>
                <w:szCs w:val="20"/>
              </w:rPr>
              <w:t>Решение задач по теме "Закон сохранения импульса."Подготовка к контрольной работе.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A61">
              <w:rPr>
                <w:rFonts w:ascii="Arial" w:hAnsi="Arial" w:cs="Arial"/>
                <w:color w:val="000000"/>
                <w:sz w:val="20"/>
                <w:szCs w:val="20"/>
              </w:rPr>
              <w:t>Контрольная работа №2 «Законы динамики»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Анализ контрольной работы. «Механические колебания».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A61">
              <w:rPr>
                <w:rFonts w:ascii="Arial" w:hAnsi="Arial" w:cs="Arial"/>
                <w:color w:val="000000"/>
                <w:sz w:val="20"/>
                <w:szCs w:val="20"/>
              </w:rPr>
              <w:t>Величины, характеризующие колебательное движение. Гармонические колебания.Затухающие колебания.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3A61">
              <w:rPr>
                <w:rFonts w:ascii="Arial" w:hAnsi="Arial" w:cs="Arial"/>
                <w:color w:val="000000"/>
                <w:sz w:val="20"/>
                <w:szCs w:val="20"/>
              </w:rPr>
              <w:t>Резонанс.Распространение колебаний в среде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 Лабораторная работа № 3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Механические волны. Виды волн Длина волны.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Источник звука. Звуковые колебания.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Высота и тембр звука. Громкость звука.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Распространение звука. Скорость звука.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Отражение звука. Эхо. Решение задач. Звуковой резонанс 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E07">
              <w:rPr>
                <w:rFonts w:ascii="Arial" w:hAnsi="Arial" w:cs="Arial"/>
                <w:color w:val="000000"/>
                <w:sz w:val="20"/>
                <w:szCs w:val="20"/>
              </w:rPr>
              <w:t>Решение задач по теме «Механические колебания и волны».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 Контрольная работа по теме: «Механические колебания и волны».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Анализ контрольной работы. Магнитное поле.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Направление тока и направление линий его магнитного поля 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Действие магнитного поля на проводник с током. Правило левой руки.       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31.01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31.01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Индукция магнитного поля.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 «Индукция магнитного поля»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Магнитный поток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Лабораторная работа №4 «Изучение явления  электромагнитной индукции»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Явление электромагнитной индукции. Получение переменного электрического тока. Трансформатор.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 на  «Явление электромагнитной индукции»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Электромагнитное поле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Электромагнитные волны.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Колебательный контур.Принципы радиосвязи и телевидения.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3B59">
              <w:rPr>
                <w:rFonts w:ascii="Arial" w:hAnsi="Arial" w:cs="Arial"/>
                <w:color w:val="000000"/>
                <w:sz w:val="20"/>
                <w:szCs w:val="20"/>
              </w:rPr>
              <w:t xml:space="preserve">Интерференция и дифракция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Электромагнитная природа света.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Лабораторная работа №5 «Наблюдение сплошного и линейчатого спектров испускания»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29.02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29.02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3B59">
              <w:rPr>
                <w:rFonts w:ascii="Arial" w:hAnsi="Arial" w:cs="Arial"/>
                <w:color w:val="000000"/>
                <w:sz w:val="20"/>
                <w:szCs w:val="20"/>
              </w:rPr>
              <w:t>Преломление света. Дисперсия света.Цвета тел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01.03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01.03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3B59">
              <w:rPr>
                <w:rFonts w:ascii="Arial" w:hAnsi="Arial" w:cs="Arial"/>
                <w:color w:val="000000"/>
                <w:sz w:val="20"/>
                <w:szCs w:val="20"/>
              </w:rPr>
              <w:t>Типы оптических спектров. Поглощение и испускание света атомами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06.03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06.03</w:t>
            </w:r>
          </w:p>
        </w:tc>
      </w:tr>
      <w:tr w:rsidR="00096D9D" w:rsidRPr="00ED4D99" w:rsidTr="00204519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Повторение и обобщение материала по теме «Электромагнитное поле. Электромагнитные колебания и волны «Решение задач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07.03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07.03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Контрольная работа № 4 по теме «Электромагнитное поле. Электромагнитные колебания и волны»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13.03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13.03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Радиоактивность как свидетельство сложного строения атома.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14.03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14.03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Модели атомов. Опыт Резерфорда.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15.03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15.03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Радиоактивные превращения атомных ядер.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27.03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27.03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Экспериментальные методы исследования частиц.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28.03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28.03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Открытие протона и нейтрона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29.03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29.03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Состав атомного ядра. Массовое число. Зарядовое число.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 «Состав атомного ядра. Массовое число. Зарядовое число»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Изотопы.</w:t>
            </w:r>
            <w:r>
              <w:t xml:space="preserve"> </w:t>
            </w:r>
            <w:r w:rsidRPr="00123B59">
              <w:rPr>
                <w:rFonts w:ascii="Arial" w:hAnsi="Arial" w:cs="Arial"/>
                <w:color w:val="000000"/>
                <w:sz w:val="20"/>
                <w:szCs w:val="20"/>
              </w:rPr>
              <w:t>Лабораторная работа № 6 «Измерение естественного радиационного фона дозиметром».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Альфа- и бета- распад. Правило смещения.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 «Альфа- и бета- распад. Правило смещения»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Энергия связи. Дефект масс.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Решение задач «Энергию связи, дефект масс»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Деление ядер урана. Цепные ядерные реакции.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Ядерный реактор. Преобразование внутренней энергии ядер в электрическую энергию.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Лабораторная работа № 7 «Изучение треков заряженных частиц по готовым фотографиям».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Атомная энергетика.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Биологическое действие радиации. Термоядерная реакция.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26.04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26.04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Повторение и обобщение материала по теме «Строение атома и атомного ядра»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02.05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02.05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Контрольная работа № 5  «Строение атома и атомного ядра».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03.05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03.05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082C">
              <w:rPr>
                <w:rFonts w:ascii="Arial" w:hAnsi="Arial" w:cs="Arial"/>
                <w:color w:val="000000"/>
                <w:sz w:val="20"/>
                <w:szCs w:val="20"/>
              </w:rPr>
              <w:t>Строение и эволюция вселенной.</w:t>
            </w:r>
            <w:r w:rsidR="006B428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F082C">
              <w:rPr>
                <w:rFonts w:ascii="Arial" w:hAnsi="Arial" w:cs="Arial"/>
                <w:color w:val="000000"/>
                <w:sz w:val="20"/>
                <w:szCs w:val="20"/>
              </w:rPr>
              <w:t>Состав, строение и происхождение солнечной системы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08.05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08.05</w:t>
            </w:r>
          </w:p>
        </w:tc>
      </w:tr>
      <w:tr w:rsidR="00096D9D" w:rsidRPr="00ED4D99" w:rsidTr="00AB4867">
        <w:tc>
          <w:tcPr>
            <w:tcW w:w="848" w:type="dxa"/>
          </w:tcPr>
          <w:p w:rsidR="00096D9D" w:rsidRPr="00ED4D99" w:rsidRDefault="00096D9D" w:rsidP="00096D9D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096D9D" w:rsidRDefault="00096D9D" w:rsidP="00096D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082C">
              <w:rPr>
                <w:rFonts w:ascii="Arial" w:hAnsi="Arial" w:cs="Arial"/>
                <w:color w:val="000000"/>
                <w:sz w:val="20"/>
                <w:szCs w:val="20"/>
              </w:rPr>
              <w:t>Большие планеты солнечной системы</w:t>
            </w:r>
          </w:p>
        </w:tc>
        <w:tc>
          <w:tcPr>
            <w:tcW w:w="1417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10.05</w:t>
            </w:r>
          </w:p>
        </w:tc>
        <w:tc>
          <w:tcPr>
            <w:tcW w:w="1418" w:type="dxa"/>
            <w:vAlign w:val="center"/>
          </w:tcPr>
          <w:p w:rsidR="00096D9D" w:rsidRDefault="00096D9D" w:rsidP="00096D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10.05</w:t>
            </w:r>
          </w:p>
        </w:tc>
      </w:tr>
      <w:tr w:rsidR="006B4289" w:rsidRPr="00ED4D99" w:rsidTr="00AB4867">
        <w:tc>
          <w:tcPr>
            <w:tcW w:w="848" w:type="dxa"/>
          </w:tcPr>
          <w:p w:rsidR="006B4289" w:rsidRPr="00ED4D99" w:rsidRDefault="006B4289" w:rsidP="006B4289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6B4289" w:rsidRDefault="006B4289" w:rsidP="006B42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082C">
              <w:rPr>
                <w:rFonts w:ascii="Arial" w:hAnsi="Arial" w:cs="Arial"/>
                <w:color w:val="000000"/>
                <w:sz w:val="20"/>
                <w:szCs w:val="20"/>
              </w:rPr>
              <w:t>Большие планеты солнечной системы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14.05</w:t>
            </w:r>
          </w:p>
        </w:tc>
        <w:tc>
          <w:tcPr>
            <w:tcW w:w="1418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14.05</w:t>
            </w:r>
          </w:p>
        </w:tc>
      </w:tr>
      <w:tr w:rsidR="006B4289" w:rsidRPr="00ED4D99" w:rsidTr="00AB4867">
        <w:tc>
          <w:tcPr>
            <w:tcW w:w="848" w:type="dxa"/>
          </w:tcPr>
          <w:p w:rsidR="006B4289" w:rsidRPr="00ED4D99" w:rsidRDefault="006B4289" w:rsidP="006B4289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6B4289" w:rsidRDefault="006B4289" w:rsidP="006B42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289">
              <w:rPr>
                <w:rFonts w:ascii="Arial" w:hAnsi="Arial" w:cs="Arial"/>
                <w:color w:val="000000"/>
                <w:sz w:val="20"/>
                <w:szCs w:val="20"/>
              </w:rPr>
              <w:t>Большие планеты солнечной системы</w:t>
            </w:r>
          </w:p>
        </w:tc>
        <w:tc>
          <w:tcPr>
            <w:tcW w:w="1417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15.05</w:t>
            </w:r>
          </w:p>
        </w:tc>
        <w:tc>
          <w:tcPr>
            <w:tcW w:w="1418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15.05</w:t>
            </w:r>
          </w:p>
        </w:tc>
      </w:tr>
      <w:tr w:rsidR="006B4289" w:rsidRPr="00ED4D99" w:rsidTr="00AB4867">
        <w:tc>
          <w:tcPr>
            <w:tcW w:w="848" w:type="dxa"/>
          </w:tcPr>
          <w:p w:rsidR="006B4289" w:rsidRPr="00ED4D99" w:rsidRDefault="006B4289" w:rsidP="006B4289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6B4289" w:rsidRPr="006B4289" w:rsidRDefault="006B4289" w:rsidP="006B42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4289">
              <w:rPr>
                <w:rFonts w:ascii="Arial" w:hAnsi="Arial" w:cs="Arial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417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15.05</w:t>
            </w:r>
          </w:p>
        </w:tc>
        <w:tc>
          <w:tcPr>
            <w:tcW w:w="1418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15.05</w:t>
            </w:r>
          </w:p>
        </w:tc>
      </w:tr>
      <w:tr w:rsidR="006B4289" w:rsidRPr="00ED4D99" w:rsidTr="00AB4867">
        <w:tc>
          <w:tcPr>
            <w:tcW w:w="848" w:type="dxa"/>
          </w:tcPr>
          <w:p w:rsidR="006B4289" w:rsidRPr="00ED4D99" w:rsidRDefault="006B4289" w:rsidP="006B4289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6B4289" w:rsidRPr="002F082C" w:rsidRDefault="006B4289" w:rsidP="006B428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2F082C">
              <w:rPr>
                <w:rFonts w:ascii="Arial" w:hAnsi="Arial" w:cs="Arial"/>
                <w:color w:val="000000"/>
                <w:sz w:val="20"/>
                <w:szCs w:val="20"/>
              </w:rPr>
              <w:t>Малые  тела солнечной системы</w:t>
            </w:r>
          </w:p>
        </w:tc>
        <w:tc>
          <w:tcPr>
            <w:tcW w:w="1417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1418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16.05</w:t>
            </w:r>
          </w:p>
        </w:tc>
      </w:tr>
      <w:tr w:rsidR="006B4289" w:rsidRPr="00ED4D99" w:rsidTr="00392F8D">
        <w:trPr>
          <w:trHeight w:val="355"/>
        </w:trPr>
        <w:tc>
          <w:tcPr>
            <w:tcW w:w="848" w:type="dxa"/>
          </w:tcPr>
          <w:p w:rsidR="006B4289" w:rsidRPr="00ED4D99" w:rsidRDefault="006B4289" w:rsidP="006B4289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6B4289" w:rsidRPr="00392F8D" w:rsidRDefault="006B4289" w:rsidP="006B42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082C">
              <w:rPr>
                <w:rFonts w:ascii="Arial" w:hAnsi="Arial" w:cs="Arial"/>
                <w:color w:val="000000"/>
                <w:sz w:val="20"/>
                <w:szCs w:val="20"/>
              </w:rPr>
              <w:t>Малые  тела солнечной системы</w:t>
            </w:r>
          </w:p>
        </w:tc>
        <w:tc>
          <w:tcPr>
            <w:tcW w:w="1417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1418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16.05</w:t>
            </w:r>
          </w:p>
        </w:tc>
      </w:tr>
      <w:tr w:rsidR="006B4289" w:rsidRPr="00ED4D99" w:rsidTr="00AB4867">
        <w:tc>
          <w:tcPr>
            <w:tcW w:w="848" w:type="dxa"/>
          </w:tcPr>
          <w:p w:rsidR="006B4289" w:rsidRPr="00ED4D99" w:rsidRDefault="006B4289" w:rsidP="006B4289">
            <w:pPr>
              <w:pStyle w:val="ab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  <w:vAlign w:val="bottom"/>
          </w:tcPr>
          <w:p w:rsidR="006B4289" w:rsidRPr="00392F8D" w:rsidRDefault="006B4289" w:rsidP="006B42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F8D">
              <w:rPr>
                <w:rFonts w:ascii="Arial" w:hAnsi="Arial" w:cs="Arial"/>
                <w:color w:val="000000"/>
                <w:sz w:val="20"/>
                <w:szCs w:val="20"/>
              </w:rPr>
              <w:t>КВН</w:t>
            </w:r>
          </w:p>
        </w:tc>
        <w:tc>
          <w:tcPr>
            <w:tcW w:w="1417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17.05</w:t>
            </w:r>
          </w:p>
        </w:tc>
        <w:tc>
          <w:tcPr>
            <w:tcW w:w="1418" w:type="dxa"/>
            <w:vAlign w:val="center"/>
          </w:tcPr>
          <w:p w:rsidR="006B4289" w:rsidRDefault="006B4289" w:rsidP="006B42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17.05</w:t>
            </w:r>
          </w:p>
        </w:tc>
      </w:tr>
    </w:tbl>
    <w:p w:rsidR="001A4EA5" w:rsidRPr="00C82CC3" w:rsidRDefault="001A4EA5" w:rsidP="002A57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A4EA5" w:rsidRPr="00C82CC3" w:rsidSect="004109F3">
      <w:footerReference w:type="defaul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82E" w:rsidRDefault="0088182E" w:rsidP="00BD68C0">
      <w:pPr>
        <w:spacing w:after="0" w:line="240" w:lineRule="auto"/>
      </w:pPr>
      <w:r>
        <w:separator/>
      </w:r>
    </w:p>
  </w:endnote>
  <w:endnote w:type="continuationSeparator" w:id="0">
    <w:p w:rsidR="0088182E" w:rsidRDefault="0088182E" w:rsidP="00BD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Batang, 바탕"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9399065"/>
      <w:docPartObj>
        <w:docPartGallery w:val="Page Numbers (Bottom of Page)"/>
        <w:docPartUnique/>
      </w:docPartObj>
    </w:sdtPr>
    <w:sdtEndPr/>
    <w:sdtContent>
      <w:p w:rsidR="004E5162" w:rsidRDefault="004E516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28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E5162" w:rsidRDefault="004E516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82E" w:rsidRDefault="0088182E" w:rsidP="00BD68C0">
      <w:pPr>
        <w:spacing w:after="0" w:line="240" w:lineRule="auto"/>
      </w:pPr>
      <w:r>
        <w:separator/>
      </w:r>
    </w:p>
  </w:footnote>
  <w:footnote w:type="continuationSeparator" w:id="0">
    <w:p w:rsidR="0088182E" w:rsidRDefault="0088182E" w:rsidP="00BD6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0167AE"/>
    <w:multiLevelType w:val="hybridMultilevel"/>
    <w:tmpl w:val="96FA7A9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A352C9"/>
    <w:multiLevelType w:val="hybridMultilevel"/>
    <w:tmpl w:val="AA9488BA"/>
    <w:lvl w:ilvl="0" w:tplc="CAEA055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C2446D"/>
    <w:multiLevelType w:val="hybridMultilevel"/>
    <w:tmpl w:val="D884BCB8"/>
    <w:lvl w:ilvl="0" w:tplc="0419000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B3DB7"/>
    <w:multiLevelType w:val="hybridMultilevel"/>
    <w:tmpl w:val="AE1E626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1AF2903"/>
    <w:multiLevelType w:val="hybridMultilevel"/>
    <w:tmpl w:val="00DA0B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38366C"/>
    <w:multiLevelType w:val="hybridMultilevel"/>
    <w:tmpl w:val="23C0C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1421C"/>
    <w:multiLevelType w:val="hybridMultilevel"/>
    <w:tmpl w:val="C8003A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534E0E"/>
    <w:multiLevelType w:val="multilevel"/>
    <w:tmpl w:val="8038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46B4F11"/>
    <w:multiLevelType w:val="hybridMultilevel"/>
    <w:tmpl w:val="2EA60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432AD"/>
    <w:multiLevelType w:val="hybridMultilevel"/>
    <w:tmpl w:val="EB4E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4039F"/>
    <w:multiLevelType w:val="multilevel"/>
    <w:tmpl w:val="1BFE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DC769F"/>
    <w:multiLevelType w:val="hybridMultilevel"/>
    <w:tmpl w:val="B06A64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F16B55"/>
    <w:multiLevelType w:val="hybridMultilevel"/>
    <w:tmpl w:val="61E4015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C2165"/>
    <w:multiLevelType w:val="hybridMultilevel"/>
    <w:tmpl w:val="D46827C4"/>
    <w:lvl w:ilvl="0" w:tplc="CD32A3B8">
      <w:start w:val="18"/>
      <w:numFmt w:val="decimal"/>
      <w:lvlText w:val="%1."/>
      <w:lvlJc w:val="left"/>
      <w:pPr>
        <w:tabs>
          <w:tab w:val="num" w:pos="624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D20EA"/>
    <w:multiLevelType w:val="hybridMultilevel"/>
    <w:tmpl w:val="7236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400B2"/>
    <w:multiLevelType w:val="multilevel"/>
    <w:tmpl w:val="C5A01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19D7564"/>
    <w:multiLevelType w:val="hybridMultilevel"/>
    <w:tmpl w:val="6750C08E"/>
    <w:lvl w:ilvl="0" w:tplc="70CCB9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6851814"/>
    <w:multiLevelType w:val="hybridMultilevel"/>
    <w:tmpl w:val="C8D424AC"/>
    <w:lvl w:ilvl="0" w:tplc="6A0E14BA">
      <w:start w:val="47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6B0EFE"/>
    <w:multiLevelType w:val="hybridMultilevel"/>
    <w:tmpl w:val="11727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3F4C5B"/>
    <w:multiLevelType w:val="hybridMultilevel"/>
    <w:tmpl w:val="C7048B4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5578B3"/>
    <w:multiLevelType w:val="hybridMultilevel"/>
    <w:tmpl w:val="F4C27C14"/>
    <w:lvl w:ilvl="0" w:tplc="A7B44BF4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F2B11"/>
    <w:multiLevelType w:val="multilevel"/>
    <w:tmpl w:val="E890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5195BEA"/>
    <w:multiLevelType w:val="hybridMultilevel"/>
    <w:tmpl w:val="8B20E738"/>
    <w:lvl w:ilvl="0" w:tplc="C360E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6E12C8"/>
    <w:multiLevelType w:val="hybridMultilevel"/>
    <w:tmpl w:val="92FA0556"/>
    <w:lvl w:ilvl="0" w:tplc="B00E7458">
      <w:start w:val="42"/>
      <w:numFmt w:val="decimal"/>
      <w:lvlText w:val="%1."/>
      <w:lvlJc w:val="left"/>
      <w:pPr>
        <w:tabs>
          <w:tab w:val="num" w:pos="511"/>
        </w:tabs>
        <w:ind w:left="57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BE1D41"/>
    <w:multiLevelType w:val="hybridMultilevel"/>
    <w:tmpl w:val="FD4CD8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B4A00AD"/>
    <w:multiLevelType w:val="hybridMultilevel"/>
    <w:tmpl w:val="1F8478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DA7246F"/>
    <w:multiLevelType w:val="hybridMultilevel"/>
    <w:tmpl w:val="F91404E2"/>
    <w:lvl w:ilvl="0" w:tplc="C2420EF8">
      <w:start w:val="6"/>
      <w:numFmt w:val="decimal"/>
      <w:lvlText w:val="%1."/>
      <w:lvlJc w:val="left"/>
      <w:pPr>
        <w:tabs>
          <w:tab w:val="num" w:pos="56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FD097C"/>
    <w:multiLevelType w:val="hybridMultilevel"/>
    <w:tmpl w:val="9CC02360"/>
    <w:lvl w:ilvl="0" w:tplc="CF42C986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4" w15:restartNumberingAfterBreak="0">
    <w:nsid w:val="67F166E0"/>
    <w:multiLevelType w:val="hybridMultilevel"/>
    <w:tmpl w:val="BA4A45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9535B4B"/>
    <w:multiLevelType w:val="hybridMultilevel"/>
    <w:tmpl w:val="7424195C"/>
    <w:lvl w:ilvl="0" w:tplc="A752A6B4">
      <w:start w:val="33"/>
      <w:numFmt w:val="decimal"/>
      <w:lvlText w:val="%1."/>
      <w:lvlJc w:val="left"/>
      <w:pPr>
        <w:tabs>
          <w:tab w:val="num" w:pos="567"/>
        </w:tabs>
        <w:ind w:left="0" w:firstLine="227"/>
      </w:pPr>
      <w:rPr>
        <w:rFonts w:hint="default"/>
      </w:rPr>
    </w:lvl>
    <w:lvl w:ilvl="1" w:tplc="1F30F210">
      <w:start w:val="33"/>
      <w:numFmt w:val="decimal"/>
      <w:lvlText w:val="%2."/>
      <w:lvlJc w:val="left"/>
      <w:pPr>
        <w:tabs>
          <w:tab w:val="num" w:pos="454"/>
        </w:tabs>
        <w:ind w:left="0" w:firstLine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153C85"/>
    <w:multiLevelType w:val="hybridMultilevel"/>
    <w:tmpl w:val="8D1E5E0C"/>
    <w:lvl w:ilvl="0" w:tplc="68923170">
      <w:start w:val="30"/>
      <w:numFmt w:val="decimal"/>
      <w:lvlText w:val="%1."/>
      <w:lvlJc w:val="left"/>
      <w:pPr>
        <w:tabs>
          <w:tab w:val="num" w:pos="567"/>
        </w:tabs>
        <w:ind w:left="0" w:firstLine="170"/>
      </w:pPr>
      <w:rPr>
        <w:rFonts w:hint="default"/>
      </w:rPr>
    </w:lvl>
    <w:lvl w:ilvl="1" w:tplc="F96C521C">
      <w:start w:val="30"/>
      <w:numFmt w:val="decimal"/>
      <w:lvlText w:val="%2."/>
      <w:lvlJc w:val="left"/>
      <w:pPr>
        <w:tabs>
          <w:tab w:val="num" w:pos="454"/>
        </w:tabs>
        <w:ind w:left="0" w:firstLine="1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F56109"/>
    <w:multiLevelType w:val="hybridMultilevel"/>
    <w:tmpl w:val="E188C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C66AA"/>
    <w:multiLevelType w:val="hybridMultilevel"/>
    <w:tmpl w:val="B6DA7258"/>
    <w:lvl w:ilvl="0" w:tplc="0D003350">
      <w:start w:val="1"/>
      <w:numFmt w:val="decimal"/>
      <w:lvlText w:val="%1."/>
      <w:lvlJc w:val="left"/>
      <w:pPr>
        <w:tabs>
          <w:tab w:val="num" w:pos="56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7"/>
  </w:num>
  <w:num w:numId="3">
    <w:abstractNumId w:val="7"/>
  </w:num>
  <w:num w:numId="4">
    <w:abstractNumId w:val="25"/>
  </w:num>
  <w:num w:numId="5">
    <w:abstractNumId w:val="24"/>
  </w:num>
  <w:num w:numId="6">
    <w:abstractNumId w:val="29"/>
  </w:num>
  <w:num w:numId="7">
    <w:abstractNumId w:val="32"/>
  </w:num>
  <w:num w:numId="8">
    <w:abstractNumId w:val="8"/>
  </w:num>
  <w:num w:numId="9">
    <w:abstractNumId w:val="20"/>
  </w:num>
  <w:num w:numId="10">
    <w:abstractNumId w:val="27"/>
  </w:num>
  <w:num w:numId="11">
    <w:abstractNumId w:val="15"/>
  </w:num>
  <w:num w:numId="12">
    <w:abstractNumId w:val="18"/>
  </w:num>
  <w:num w:numId="13">
    <w:abstractNumId w:val="12"/>
  </w:num>
  <w:num w:numId="14">
    <w:abstractNumId w:val="16"/>
  </w:num>
  <w:num w:numId="15">
    <w:abstractNumId w:val="39"/>
  </w:num>
  <w:num w:numId="16">
    <w:abstractNumId w:val="3"/>
  </w:num>
  <w:num w:numId="17">
    <w:abstractNumId w:val="22"/>
  </w:num>
  <w:num w:numId="1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1"/>
  </w:num>
  <w:num w:numId="21">
    <w:abstractNumId w:val="2"/>
  </w:num>
  <w:num w:numId="22">
    <w:abstractNumId w:val="38"/>
  </w:num>
  <w:num w:numId="23">
    <w:abstractNumId w:val="31"/>
  </w:num>
  <w:num w:numId="24">
    <w:abstractNumId w:val="17"/>
  </w:num>
  <w:num w:numId="25">
    <w:abstractNumId w:val="36"/>
  </w:num>
  <w:num w:numId="26">
    <w:abstractNumId w:val="35"/>
  </w:num>
  <w:num w:numId="27">
    <w:abstractNumId w:val="28"/>
  </w:num>
  <w:num w:numId="28">
    <w:abstractNumId w:val="21"/>
  </w:num>
  <w:num w:numId="29">
    <w:abstractNumId w:val="30"/>
  </w:num>
  <w:num w:numId="30">
    <w:abstractNumId w:val="34"/>
  </w:num>
  <w:num w:numId="31">
    <w:abstractNumId w:val="9"/>
  </w:num>
  <w:num w:numId="32">
    <w:abstractNumId w:val="19"/>
  </w:num>
  <w:num w:numId="33">
    <w:abstractNumId w:val="26"/>
  </w:num>
  <w:num w:numId="34">
    <w:abstractNumId w:val="13"/>
  </w:num>
  <w:num w:numId="35">
    <w:abstractNumId w:val="10"/>
  </w:num>
  <w:num w:numId="36">
    <w:abstractNumId w:val="11"/>
  </w:num>
  <w:num w:numId="3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  <w:num w:numId="39">
    <w:abstractNumId w:val="4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C99"/>
    <w:rsid w:val="00002389"/>
    <w:rsid w:val="000049C3"/>
    <w:rsid w:val="0000565F"/>
    <w:rsid w:val="00041E9D"/>
    <w:rsid w:val="00047A62"/>
    <w:rsid w:val="0005262C"/>
    <w:rsid w:val="00077D1E"/>
    <w:rsid w:val="00083E11"/>
    <w:rsid w:val="00085830"/>
    <w:rsid w:val="00096D9D"/>
    <w:rsid w:val="000B6770"/>
    <w:rsid w:val="000C28B5"/>
    <w:rsid w:val="000D256D"/>
    <w:rsid w:val="000E4705"/>
    <w:rsid w:val="000E6722"/>
    <w:rsid w:val="000F4470"/>
    <w:rsid w:val="000F5B15"/>
    <w:rsid w:val="00104C6B"/>
    <w:rsid w:val="00106ADF"/>
    <w:rsid w:val="001111C8"/>
    <w:rsid w:val="00120362"/>
    <w:rsid w:val="00123B59"/>
    <w:rsid w:val="00127D1C"/>
    <w:rsid w:val="0013064A"/>
    <w:rsid w:val="00130A7A"/>
    <w:rsid w:val="001404E6"/>
    <w:rsid w:val="00170BF0"/>
    <w:rsid w:val="00183A61"/>
    <w:rsid w:val="00186B04"/>
    <w:rsid w:val="00194B92"/>
    <w:rsid w:val="00196613"/>
    <w:rsid w:val="001A1A3D"/>
    <w:rsid w:val="001A4EA5"/>
    <w:rsid w:val="001A5755"/>
    <w:rsid w:val="001A7E60"/>
    <w:rsid w:val="001B2278"/>
    <w:rsid w:val="001B4987"/>
    <w:rsid w:val="001C2079"/>
    <w:rsid w:val="001C4565"/>
    <w:rsid w:val="001E2C40"/>
    <w:rsid w:val="001F72CE"/>
    <w:rsid w:val="00205FCD"/>
    <w:rsid w:val="002108F0"/>
    <w:rsid w:val="00215D91"/>
    <w:rsid w:val="00217CB0"/>
    <w:rsid w:val="00220915"/>
    <w:rsid w:val="0022111A"/>
    <w:rsid w:val="00227571"/>
    <w:rsid w:val="00235EDB"/>
    <w:rsid w:val="00244310"/>
    <w:rsid w:val="00263B38"/>
    <w:rsid w:val="00267BB6"/>
    <w:rsid w:val="002806CB"/>
    <w:rsid w:val="00281215"/>
    <w:rsid w:val="002948C4"/>
    <w:rsid w:val="002A575B"/>
    <w:rsid w:val="002B4C56"/>
    <w:rsid w:val="002D137E"/>
    <w:rsid w:val="002E0479"/>
    <w:rsid w:val="002E46AB"/>
    <w:rsid w:val="002E57C2"/>
    <w:rsid w:val="002F082C"/>
    <w:rsid w:val="00325E97"/>
    <w:rsid w:val="003519B5"/>
    <w:rsid w:val="00364DF4"/>
    <w:rsid w:val="00365033"/>
    <w:rsid w:val="00370AA0"/>
    <w:rsid w:val="00377C9A"/>
    <w:rsid w:val="003867D1"/>
    <w:rsid w:val="00392F8D"/>
    <w:rsid w:val="0039334D"/>
    <w:rsid w:val="00395958"/>
    <w:rsid w:val="003B02C7"/>
    <w:rsid w:val="003B22C1"/>
    <w:rsid w:val="003B6189"/>
    <w:rsid w:val="003C612A"/>
    <w:rsid w:val="003D3F54"/>
    <w:rsid w:val="003D7176"/>
    <w:rsid w:val="003E4B73"/>
    <w:rsid w:val="003F38BF"/>
    <w:rsid w:val="003F4A7D"/>
    <w:rsid w:val="004109F3"/>
    <w:rsid w:val="00412139"/>
    <w:rsid w:val="004121C1"/>
    <w:rsid w:val="004140A0"/>
    <w:rsid w:val="00422E67"/>
    <w:rsid w:val="00422FBE"/>
    <w:rsid w:val="00440D8C"/>
    <w:rsid w:val="00452421"/>
    <w:rsid w:val="00452D8D"/>
    <w:rsid w:val="00454B7D"/>
    <w:rsid w:val="00463583"/>
    <w:rsid w:val="004679D4"/>
    <w:rsid w:val="0047036B"/>
    <w:rsid w:val="00471045"/>
    <w:rsid w:val="00475596"/>
    <w:rsid w:val="004814A0"/>
    <w:rsid w:val="00481EEE"/>
    <w:rsid w:val="0048782B"/>
    <w:rsid w:val="004A1388"/>
    <w:rsid w:val="004A2FB4"/>
    <w:rsid w:val="004B3C40"/>
    <w:rsid w:val="004D3968"/>
    <w:rsid w:val="004D4A7E"/>
    <w:rsid w:val="004E15BB"/>
    <w:rsid w:val="004E5162"/>
    <w:rsid w:val="0050630B"/>
    <w:rsid w:val="00513DEE"/>
    <w:rsid w:val="0051634E"/>
    <w:rsid w:val="0052618F"/>
    <w:rsid w:val="00534263"/>
    <w:rsid w:val="005379C6"/>
    <w:rsid w:val="005406A0"/>
    <w:rsid w:val="0054223C"/>
    <w:rsid w:val="00542ACE"/>
    <w:rsid w:val="00543290"/>
    <w:rsid w:val="00551C91"/>
    <w:rsid w:val="00560344"/>
    <w:rsid w:val="005629C2"/>
    <w:rsid w:val="005664A6"/>
    <w:rsid w:val="00570371"/>
    <w:rsid w:val="00573754"/>
    <w:rsid w:val="005766A2"/>
    <w:rsid w:val="005777FC"/>
    <w:rsid w:val="00580CB7"/>
    <w:rsid w:val="00585A97"/>
    <w:rsid w:val="00591F44"/>
    <w:rsid w:val="005A6700"/>
    <w:rsid w:val="005A7FA8"/>
    <w:rsid w:val="005B3069"/>
    <w:rsid w:val="005B55D1"/>
    <w:rsid w:val="005B749F"/>
    <w:rsid w:val="005C4CA2"/>
    <w:rsid w:val="005D034A"/>
    <w:rsid w:val="005D5C31"/>
    <w:rsid w:val="005F1E2B"/>
    <w:rsid w:val="005F4173"/>
    <w:rsid w:val="0060412E"/>
    <w:rsid w:val="006069F9"/>
    <w:rsid w:val="00606D4D"/>
    <w:rsid w:val="0062282E"/>
    <w:rsid w:val="00622AF4"/>
    <w:rsid w:val="006249B8"/>
    <w:rsid w:val="00632918"/>
    <w:rsid w:val="0063338A"/>
    <w:rsid w:val="00635381"/>
    <w:rsid w:val="00635863"/>
    <w:rsid w:val="006374E5"/>
    <w:rsid w:val="006379F6"/>
    <w:rsid w:val="00674121"/>
    <w:rsid w:val="0068457E"/>
    <w:rsid w:val="00695C14"/>
    <w:rsid w:val="00695D72"/>
    <w:rsid w:val="006B0132"/>
    <w:rsid w:val="006B4289"/>
    <w:rsid w:val="006B6F16"/>
    <w:rsid w:val="006D18A6"/>
    <w:rsid w:val="006D380C"/>
    <w:rsid w:val="006D4A3F"/>
    <w:rsid w:val="006F0452"/>
    <w:rsid w:val="006F2565"/>
    <w:rsid w:val="006F3FF7"/>
    <w:rsid w:val="006F6900"/>
    <w:rsid w:val="007013A6"/>
    <w:rsid w:val="0071496F"/>
    <w:rsid w:val="007345CA"/>
    <w:rsid w:val="00736E31"/>
    <w:rsid w:val="00742BE6"/>
    <w:rsid w:val="007434A3"/>
    <w:rsid w:val="00747BFD"/>
    <w:rsid w:val="00750A74"/>
    <w:rsid w:val="00793023"/>
    <w:rsid w:val="00797CB9"/>
    <w:rsid w:val="007A2353"/>
    <w:rsid w:val="007B5631"/>
    <w:rsid w:val="007C6BD3"/>
    <w:rsid w:val="007E0639"/>
    <w:rsid w:val="007E22E9"/>
    <w:rsid w:val="0080406C"/>
    <w:rsid w:val="008046CF"/>
    <w:rsid w:val="00807F89"/>
    <w:rsid w:val="00814B25"/>
    <w:rsid w:val="0081670A"/>
    <w:rsid w:val="00824FEE"/>
    <w:rsid w:val="00826D51"/>
    <w:rsid w:val="00833A5C"/>
    <w:rsid w:val="0083769C"/>
    <w:rsid w:val="0084024F"/>
    <w:rsid w:val="008427D3"/>
    <w:rsid w:val="008454E0"/>
    <w:rsid w:val="00847783"/>
    <w:rsid w:val="00856D22"/>
    <w:rsid w:val="00861E82"/>
    <w:rsid w:val="0087565B"/>
    <w:rsid w:val="0088182E"/>
    <w:rsid w:val="008977C9"/>
    <w:rsid w:val="008A5D06"/>
    <w:rsid w:val="008B0044"/>
    <w:rsid w:val="008C6AB7"/>
    <w:rsid w:val="008D267B"/>
    <w:rsid w:val="008D3EDF"/>
    <w:rsid w:val="008D6310"/>
    <w:rsid w:val="008E3C1B"/>
    <w:rsid w:val="008E6EF8"/>
    <w:rsid w:val="008F2AEF"/>
    <w:rsid w:val="008F46B9"/>
    <w:rsid w:val="009020CD"/>
    <w:rsid w:val="00912D0A"/>
    <w:rsid w:val="00921DD6"/>
    <w:rsid w:val="0092597F"/>
    <w:rsid w:val="0092621B"/>
    <w:rsid w:val="00937F95"/>
    <w:rsid w:val="00940419"/>
    <w:rsid w:val="00962E17"/>
    <w:rsid w:val="0096711C"/>
    <w:rsid w:val="009930C3"/>
    <w:rsid w:val="009A0DC3"/>
    <w:rsid w:val="009A1B0E"/>
    <w:rsid w:val="009B49E4"/>
    <w:rsid w:val="009B7ADE"/>
    <w:rsid w:val="009E164B"/>
    <w:rsid w:val="009E5438"/>
    <w:rsid w:val="009F53EE"/>
    <w:rsid w:val="00A04A1D"/>
    <w:rsid w:val="00A43FC7"/>
    <w:rsid w:val="00A535A8"/>
    <w:rsid w:val="00A604F0"/>
    <w:rsid w:val="00A62DE6"/>
    <w:rsid w:val="00A67C9A"/>
    <w:rsid w:val="00A7010E"/>
    <w:rsid w:val="00A7287C"/>
    <w:rsid w:val="00A741C6"/>
    <w:rsid w:val="00A7439C"/>
    <w:rsid w:val="00A8141D"/>
    <w:rsid w:val="00A97538"/>
    <w:rsid w:val="00AA3838"/>
    <w:rsid w:val="00AA69E8"/>
    <w:rsid w:val="00AB4867"/>
    <w:rsid w:val="00AD625E"/>
    <w:rsid w:val="00AE1544"/>
    <w:rsid w:val="00AE3846"/>
    <w:rsid w:val="00AF5108"/>
    <w:rsid w:val="00B04AE2"/>
    <w:rsid w:val="00B10974"/>
    <w:rsid w:val="00B30DA1"/>
    <w:rsid w:val="00B31540"/>
    <w:rsid w:val="00B611CE"/>
    <w:rsid w:val="00B61253"/>
    <w:rsid w:val="00B63270"/>
    <w:rsid w:val="00B645B0"/>
    <w:rsid w:val="00B73AF6"/>
    <w:rsid w:val="00B766D3"/>
    <w:rsid w:val="00B821CE"/>
    <w:rsid w:val="00BA2AC0"/>
    <w:rsid w:val="00BA2FC7"/>
    <w:rsid w:val="00BA6791"/>
    <w:rsid w:val="00BA6EF3"/>
    <w:rsid w:val="00BC149F"/>
    <w:rsid w:val="00BC6BFE"/>
    <w:rsid w:val="00BD17F8"/>
    <w:rsid w:val="00BD68C0"/>
    <w:rsid w:val="00BE04F2"/>
    <w:rsid w:val="00BF0F5D"/>
    <w:rsid w:val="00C0017B"/>
    <w:rsid w:val="00C01695"/>
    <w:rsid w:val="00C12B77"/>
    <w:rsid w:val="00C20A20"/>
    <w:rsid w:val="00C3087B"/>
    <w:rsid w:val="00C40EB6"/>
    <w:rsid w:val="00C45387"/>
    <w:rsid w:val="00C56D53"/>
    <w:rsid w:val="00C63116"/>
    <w:rsid w:val="00C63A40"/>
    <w:rsid w:val="00C67C99"/>
    <w:rsid w:val="00C714AD"/>
    <w:rsid w:val="00C744EA"/>
    <w:rsid w:val="00C747BE"/>
    <w:rsid w:val="00C828EE"/>
    <w:rsid w:val="00C82CC3"/>
    <w:rsid w:val="00C86A6D"/>
    <w:rsid w:val="00C93AE5"/>
    <w:rsid w:val="00CA5CE4"/>
    <w:rsid w:val="00CD5152"/>
    <w:rsid w:val="00CD6FBA"/>
    <w:rsid w:val="00CF2D4C"/>
    <w:rsid w:val="00D02CEB"/>
    <w:rsid w:val="00D02EE8"/>
    <w:rsid w:val="00D05FEF"/>
    <w:rsid w:val="00D20DA0"/>
    <w:rsid w:val="00D43260"/>
    <w:rsid w:val="00D575CE"/>
    <w:rsid w:val="00D6001F"/>
    <w:rsid w:val="00D7207C"/>
    <w:rsid w:val="00D75E07"/>
    <w:rsid w:val="00D76B55"/>
    <w:rsid w:val="00D869A9"/>
    <w:rsid w:val="00DA52CF"/>
    <w:rsid w:val="00DB7B15"/>
    <w:rsid w:val="00DC0072"/>
    <w:rsid w:val="00DC34EB"/>
    <w:rsid w:val="00DC759D"/>
    <w:rsid w:val="00DD19DD"/>
    <w:rsid w:val="00DD3497"/>
    <w:rsid w:val="00DD37FD"/>
    <w:rsid w:val="00DF638F"/>
    <w:rsid w:val="00E16557"/>
    <w:rsid w:val="00E22368"/>
    <w:rsid w:val="00E4335D"/>
    <w:rsid w:val="00E535E5"/>
    <w:rsid w:val="00E55466"/>
    <w:rsid w:val="00E67E71"/>
    <w:rsid w:val="00E741B5"/>
    <w:rsid w:val="00E76578"/>
    <w:rsid w:val="00E87131"/>
    <w:rsid w:val="00E951AB"/>
    <w:rsid w:val="00EA6A11"/>
    <w:rsid w:val="00EB1474"/>
    <w:rsid w:val="00EB3D1B"/>
    <w:rsid w:val="00EC04FC"/>
    <w:rsid w:val="00EC706F"/>
    <w:rsid w:val="00ED373F"/>
    <w:rsid w:val="00ED4D99"/>
    <w:rsid w:val="00ED7FA7"/>
    <w:rsid w:val="00EE0467"/>
    <w:rsid w:val="00F004EE"/>
    <w:rsid w:val="00F01160"/>
    <w:rsid w:val="00F10E47"/>
    <w:rsid w:val="00F15C28"/>
    <w:rsid w:val="00F212B5"/>
    <w:rsid w:val="00F33C94"/>
    <w:rsid w:val="00F37FB1"/>
    <w:rsid w:val="00F446B7"/>
    <w:rsid w:val="00F56E2C"/>
    <w:rsid w:val="00F654AA"/>
    <w:rsid w:val="00F73235"/>
    <w:rsid w:val="00F73757"/>
    <w:rsid w:val="00F841C3"/>
    <w:rsid w:val="00F94272"/>
    <w:rsid w:val="00FB6B55"/>
    <w:rsid w:val="00FB6E38"/>
    <w:rsid w:val="00FD63A9"/>
    <w:rsid w:val="00FE41ED"/>
    <w:rsid w:val="00FF7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F11A39"/>
  <w15:docId w15:val="{AD68DD83-DEF1-43B0-B90B-420A3DF78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C99"/>
  </w:style>
  <w:style w:type="paragraph" w:styleId="2">
    <w:name w:val="heading 2"/>
    <w:basedOn w:val="a"/>
    <w:next w:val="a"/>
    <w:link w:val="20"/>
    <w:uiPriority w:val="99"/>
    <w:qFormat/>
    <w:rsid w:val="00B6125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09F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C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83769C"/>
    <w:rPr>
      <w:color w:val="0000FF" w:themeColor="hyperlink"/>
      <w:u w:val="single"/>
    </w:rPr>
  </w:style>
  <w:style w:type="character" w:customStyle="1" w:styleId="FontStyle12">
    <w:name w:val="Font Style12"/>
    <w:rsid w:val="006F3FF7"/>
    <w:rPr>
      <w:rFonts w:ascii="Times New Roman" w:hAnsi="Times New Roman" w:cs="Times New Roman"/>
      <w:i/>
      <w:iCs/>
      <w:sz w:val="18"/>
      <w:szCs w:val="18"/>
    </w:rPr>
  </w:style>
  <w:style w:type="paragraph" w:customStyle="1" w:styleId="a5">
    <w:name w:val="А_основной"/>
    <w:basedOn w:val="a"/>
    <w:link w:val="a6"/>
    <w:qFormat/>
    <w:rsid w:val="006F3FF7"/>
    <w:pPr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А_основной Знак"/>
    <w:link w:val="a5"/>
    <w:rsid w:val="006F3F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aliases w:val="Знак6,F1"/>
    <w:basedOn w:val="a"/>
    <w:link w:val="a8"/>
    <w:semiHidden/>
    <w:rsid w:val="004679D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aliases w:val="Знак6 Знак,F1 Знак"/>
    <w:basedOn w:val="a0"/>
    <w:link w:val="a7"/>
    <w:semiHidden/>
    <w:rsid w:val="00467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7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711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link w:val="ac"/>
    <w:uiPriority w:val="99"/>
    <w:qFormat/>
    <w:rsid w:val="0057375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B6125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Абзац списка Знак"/>
    <w:link w:val="ab"/>
    <w:uiPriority w:val="99"/>
    <w:locked/>
    <w:rsid w:val="00B61253"/>
  </w:style>
  <w:style w:type="paragraph" w:styleId="ad">
    <w:name w:val="header"/>
    <w:basedOn w:val="a"/>
    <w:link w:val="ae"/>
    <w:uiPriority w:val="99"/>
    <w:unhideWhenUsed/>
    <w:rsid w:val="00BD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D68C0"/>
  </w:style>
  <w:style w:type="paragraph" w:styleId="af">
    <w:name w:val="footer"/>
    <w:basedOn w:val="a"/>
    <w:link w:val="af0"/>
    <w:uiPriority w:val="99"/>
    <w:unhideWhenUsed/>
    <w:rsid w:val="00BD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D68C0"/>
  </w:style>
  <w:style w:type="character" w:customStyle="1" w:styleId="4295pt">
    <w:name w:val="Заголовок №4 (2) + 9;5 pt;Малые прописные"/>
    <w:rsid w:val="00ED7FA7"/>
    <w:rPr>
      <w:rFonts w:ascii="Tahoma" w:eastAsia="Tahoma" w:hAnsi="Tahoma" w:cs="Tahoma"/>
      <w:b w:val="0"/>
      <w:bCs w:val="0"/>
      <w:i w:val="0"/>
      <w:iCs w:val="0"/>
      <w:smallCaps/>
      <w:strike w:val="0"/>
      <w:spacing w:val="0"/>
      <w:w w:val="100"/>
      <w:sz w:val="19"/>
      <w:szCs w:val="19"/>
      <w:shd w:val="clear" w:color="auto" w:fill="FFFFFF"/>
    </w:rPr>
  </w:style>
  <w:style w:type="character" w:customStyle="1" w:styleId="FontStyle13">
    <w:name w:val="Font Style13"/>
    <w:rsid w:val="003F4A7D"/>
    <w:rPr>
      <w:rFonts w:ascii="Times New Roman" w:hAnsi="Times New Roman" w:cs="Times New Roman"/>
      <w:sz w:val="18"/>
      <w:szCs w:val="18"/>
    </w:rPr>
  </w:style>
  <w:style w:type="character" w:customStyle="1" w:styleId="af1">
    <w:name w:val="Основной текст + Не полужирный"/>
    <w:rsid w:val="003F4A7D"/>
    <w:rPr>
      <w:b/>
      <w:bCs/>
      <w:sz w:val="21"/>
      <w:szCs w:val="21"/>
      <w:shd w:val="clear" w:color="auto" w:fill="FFFFFF"/>
    </w:rPr>
  </w:style>
  <w:style w:type="paragraph" w:styleId="af2">
    <w:name w:val="Normal (Web)"/>
    <w:basedOn w:val="a"/>
    <w:rsid w:val="003F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3F4A7D"/>
    <w:rPr>
      <w:rFonts w:ascii="Arial" w:hAnsi="Arial" w:cs="Arial" w:hint="default"/>
      <w:sz w:val="32"/>
      <w:szCs w:val="32"/>
    </w:rPr>
  </w:style>
  <w:style w:type="paragraph" w:customStyle="1" w:styleId="af3">
    <w:name w:val="А_стиль"/>
    <w:basedOn w:val="a"/>
    <w:link w:val="af4"/>
    <w:qFormat/>
    <w:rsid w:val="003F4A7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_стиль Знак"/>
    <w:link w:val="af3"/>
    <w:rsid w:val="003F4A7D"/>
    <w:rPr>
      <w:rFonts w:ascii="Times New Roman" w:eastAsia="Calibri" w:hAnsi="Times New Roman" w:cs="Times New Roman"/>
      <w:sz w:val="28"/>
      <w:szCs w:val="28"/>
    </w:rPr>
  </w:style>
  <w:style w:type="character" w:customStyle="1" w:styleId="af5">
    <w:name w:val="Основной текст_"/>
    <w:basedOn w:val="a0"/>
    <w:link w:val="1"/>
    <w:rsid w:val="00BD17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5"/>
    <w:rsid w:val="00BD17F8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A67C9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A67C9A"/>
    <w:pPr>
      <w:widowControl w:val="0"/>
      <w:shd w:val="clear" w:color="auto" w:fill="FFFFFF"/>
      <w:spacing w:after="3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4109F3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6">
    <w:name w:val="Body Text Indent"/>
    <w:basedOn w:val="a"/>
    <w:link w:val="af7"/>
    <w:rsid w:val="004109F3"/>
    <w:pPr>
      <w:shd w:val="clear" w:color="auto" w:fill="FFFFFF"/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4109F3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f8">
    <w:name w:val="No Spacing"/>
    <w:uiPriority w:val="1"/>
    <w:qFormat/>
    <w:rsid w:val="00DC759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44F4C-31E2-4BB1-B67A-9175F3A8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11</Pages>
  <Words>3706</Words>
  <Characters>21128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Валя</cp:lastModifiedBy>
  <cp:revision>13</cp:revision>
  <cp:lastPrinted>2018-11-06T06:21:00Z</cp:lastPrinted>
  <dcterms:created xsi:type="dcterms:W3CDTF">2019-01-20T17:44:00Z</dcterms:created>
  <dcterms:modified xsi:type="dcterms:W3CDTF">2024-06-16T15:04:00Z</dcterms:modified>
</cp:coreProperties>
</file>