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58" w:rsidRPr="00497B58" w:rsidRDefault="00497B58" w:rsidP="00497B58">
      <w:pPr>
        <w:spacing w:after="75" w:line="240" w:lineRule="auto"/>
        <w:outlineLvl w:val="0"/>
        <w:rPr>
          <w:rFonts w:ascii="Verdana" w:eastAsia="Times New Roman" w:hAnsi="Verdana" w:cs="Times New Roman"/>
          <w:color w:val="303133"/>
          <w:kern w:val="36"/>
          <w:sz w:val="60"/>
          <w:szCs w:val="60"/>
        </w:rPr>
      </w:pPr>
      <w:r w:rsidRPr="00497B58">
        <w:rPr>
          <w:rFonts w:ascii="Verdana" w:eastAsia="Times New Roman" w:hAnsi="Verdana" w:cs="Times New Roman"/>
          <w:color w:val="303133"/>
          <w:kern w:val="36"/>
          <w:sz w:val="60"/>
          <w:szCs w:val="60"/>
        </w:rPr>
        <w:t>Памятка родителям, воспитывающим детей-подростков</w:t>
      </w:r>
    </w:p>
    <w:p w:rsidR="00497B58" w:rsidRPr="00497B58" w:rsidRDefault="00497B58" w:rsidP="00497B58">
      <w:pPr>
        <w:shd w:val="clear" w:color="auto" w:fill="FFFFFF"/>
        <w:spacing w:after="0" w:line="240" w:lineRule="auto"/>
        <w:ind w:left="30" w:right="30" w:firstLine="678"/>
        <w:jc w:val="center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Неумение и нежелание слушать.</w:t>
      </w:r>
    </w:p>
    <w:p w:rsidR="00497B58" w:rsidRPr="00497B58" w:rsidRDefault="00497B58" w:rsidP="00497B58">
      <w:pPr>
        <w:shd w:val="clear" w:color="auto" w:fill="FFFFFF"/>
        <w:spacing w:after="0" w:line="240" w:lineRule="auto"/>
        <w:ind w:left="30" w:right="30" w:firstLine="678"/>
        <w:jc w:val="center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97B58" w:rsidRPr="00497B58" w:rsidRDefault="00497B58" w:rsidP="00497B58">
      <w:pPr>
        <w:shd w:val="clear" w:color="auto" w:fill="FFFFFF"/>
        <w:spacing w:after="0" w:line="240" w:lineRule="auto"/>
        <w:ind w:left="30" w:right="30" w:firstLine="67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Правило 1. Обращаясь к ребенку, говорите меньше, а не больше.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 В таком случае у вас повышается вероятность быть понятым и услышанным. Почему? А потому, что </w:t>
      </w: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детям требуется больше времени на осмысление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того, что они слышат,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 прежде чем что-то ответить (у них совсем иная скорость переработки информации, нежели у взрослых). Таким образом, если вы задаете своему чаду вопрос или просите о чем-нибудь, подождите, по крайней мере, пять секунд — ребенок воспримет больше информации и, вполне возможно, даст адекватный ответ. Постарайтесь </w:t>
      </w: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говорить кратко и точно, избегайте длительных монологов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. В этом возрасте </w:t>
      </w: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ребенок становится восприимчивее, если знает, что не придется выслушивать целую лекцию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. Например: «Убери, пожалуйста, в шкафу перед тем, как пойдешь гулять», «Сейчас тебе надо выучить физику» и т. д. Иногда достаточно одного слова-напоминания: «Уборка!», «Литература!».</w:t>
      </w:r>
    </w:p>
    <w:p w:rsidR="00497B58" w:rsidRPr="00497B58" w:rsidRDefault="00497B58" w:rsidP="00497B58">
      <w:pPr>
        <w:shd w:val="clear" w:color="auto" w:fill="FFFFFF"/>
        <w:spacing w:after="0" w:line="240" w:lineRule="auto"/>
        <w:ind w:left="30" w:right="30" w:firstLine="67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497B58" w:rsidRPr="00497B58" w:rsidRDefault="00497B58" w:rsidP="00497B58">
      <w:pPr>
        <w:shd w:val="clear" w:color="auto" w:fill="FFFFFF"/>
        <w:spacing w:after="0" w:line="240" w:lineRule="auto"/>
        <w:ind w:left="30" w:right="30" w:firstLine="67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Правило 2. Говорите доброжелательно, вежливо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 xml:space="preserve">— </w:t>
      </w:r>
      <w:proofErr w:type="gramStart"/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ка</w:t>
      </w:r>
      <w:proofErr w:type="gramEnd"/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к бы вы хотели, чтобы говорили с вами, — и… </w:t>
      </w: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ТИХО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. Пониженный, приглушенный голос обычно застает человека врасплох, и ребенок обязательно остановится, чтобы послушать вас. Ведь недаром учителя так успешно используют этот прием, чтобы привлечь внимание разбушевавшегося класса.</w:t>
      </w:r>
    </w:p>
    <w:p w:rsidR="00497B58" w:rsidRPr="00497B58" w:rsidRDefault="00497B58" w:rsidP="00497B58">
      <w:pPr>
        <w:shd w:val="clear" w:color="auto" w:fill="FFFFFF"/>
        <w:spacing w:after="0" w:line="240" w:lineRule="auto"/>
        <w:ind w:left="30" w:right="30" w:firstLine="67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Правило 3. Будьте внимательным слушателем, не отвлекайтесь на посторонние дела, когда ребенок вам что-то рассказывает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. Слушайте его в два раза больше, чем говорите. Ваше взрослеющее дитя просто не сможет стать внимательным слушателем, если ему не у кого этому учиться. Убедитесь, что сами можете служить примером того, что требуете от своего ребенка (обращайте внимание на то, как вы выслушиваете мужа, друзей, родных и, конечно же, самого ребенка).</w:t>
      </w:r>
    </w:p>
    <w:p w:rsidR="00497B58" w:rsidRPr="00497B58" w:rsidRDefault="00497B58" w:rsidP="00497B58">
      <w:pPr>
        <w:shd w:val="clear" w:color="auto" w:fill="FFFFFF"/>
        <w:spacing w:before="300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Правило 4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. Если вы очень сильно раздражены, разговор начинать не стоит. Ваше раздражение, агрессия моментально передадутся вашему ребенку, и он вас уже не услышит. Это связано с тем, что одной из психологических особенностей данного возраста является </w:t>
      </w: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эмоциональная нестабильность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, в большей мере обусловленная </w:t>
      </w: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гормональными изменениями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, происходящими в организме ребенка.</w:t>
      </w:r>
    </w:p>
    <w:p w:rsidR="00497B58" w:rsidRPr="00497B58" w:rsidRDefault="00497B58" w:rsidP="00497B58">
      <w:pPr>
        <w:shd w:val="clear" w:color="auto" w:fill="FFFFFF"/>
        <w:spacing w:before="300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Правило 5.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 xml:space="preserve"> Прежде чем что-то сказать, установите зрительный контакт с ребенком. Сначала убедитесь, что он смотрит на вас, а не в сторону (если нет, то попросите посмотреть на вас — этот прием работает и </w:t>
      </w:r>
      <w:proofErr w:type="gramStart"/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со</w:t>
      </w:r>
      <w:proofErr w:type="gramEnd"/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 xml:space="preserve"> взрослыми, например с мужьями). Когда вы смотрите друг другу в глаза — ребенок в вашем распоряжении, можно формулировать свою просьбу или вопрос. Если делать так все время, когда вам нужно внимание ребенка, это приучит его слушать вас.</w:t>
      </w:r>
    </w:p>
    <w:p w:rsidR="00497B58" w:rsidRPr="00497B58" w:rsidRDefault="00497B58" w:rsidP="00497B58">
      <w:pPr>
        <w:shd w:val="clear" w:color="auto" w:fill="FFFFFF"/>
        <w:spacing w:before="300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Правило 6.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 Нередко подросткам бывает сложно с ходу переключить свое внимание на ваш вопрос, особенно если они заняты тем, что им очень нравится. Мало того, ребенок и вправду может вас не слышать (такова особенность внимания в данном возрасте). В таком случае делайте предупреждения — установите временное ограничение: «Я хочу с тобой поговорить через минуту, пожалуйста, отвлекись» или «Мне понадобится твоя помощь через две минуты». При этом установленный временной интервал не должен превышать пяти минут, иначе подросток просто забудет.</w:t>
      </w:r>
    </w:p>
    <w:p w:rsidR="00497B58" w:rsidRPr="00497B58" w:rsidRDefault="00497B58" w:rsidP="00497B58">
      <w:pPr>
        <w:shd w:val="clear" w:color="auto" w:fill="FFFFFF"/>
        <w:spacing w:before="300" w:after="100" w:afterAutospacing="1" w:line="240" w:lineRule="auto"/>
        <w:jc w:val="center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Грубость, неуважение к старшим.</w:t>
      </w:r>
    </w:p>
    <w:p w:rsidR="00497B58" w:rsidRPr="00497B58" w:rsidRDefault="00497B58" w:rsidP="00497B58">
      <w:pPr>
        <w:shd w:val="clear" w:color="auto" w:fill="FFFFFF"/>
        <w:spacing w:before="300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Правило 1.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 Если ваш ребенок грубит, сразу же укажите ему на это, чтобы он всегда знал, что перешагнул черту. Направляйте свои замечания на поведение, а не на саму личность ребенка. Например: «Когда я говорю с тобой, ты закатываешь глаза. Это проявление неуважения. Не надо так больше делать», «Говорить мне «отстань», когда я с тобой разговариваю, недопустимо. Постарайся сделать так, чтобы я больше это не повторяла».</w:t>
      </w:r>
    </w:p>
    <w:p w:rsidR="00497B58" w:rsidRPr="00497B58" w:rsidRDefault="00497B58" w:rsidP="00497B58">
      <w:pPr>
        <w:shd w:val="clear" w:color="auto" w:fill="FFFFFF"/>
        <w:spacing w:before="300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Правило 2.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 xml:space="preserve"> Научитесь говорить с ребенком на равных, не сюсюкайте и не подавляйте — дайте ему почувствовать свою значимость, чтобы он не искал другие способы для получения этого 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ощущения. </w:t>
      </w:r>
      <w:proofErr w:type="gramStart"/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Почаще</w:t>
      </w:r>
      <w:proofErr w:type="gramEnd"/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 xml:space="preserve"> советуйтесь с ним в разных семейных вопросах — не исключено, что он предложит какое-нибудь свежее решение, да и грубить в такой ситуации нет никакой надобности, более того, грубость здесь будет выглядеть по-детски.</w:t>
      </w:r>
    </w:p>
    <w:p w:rsidR="00497B58" w:rsidRPr="00497B58" w:rsidRDefault="00497B58" w:rsidP="00497B58">
      <w:pPr>
        <w:shd w:val="clear" w:color="auto" w:fill="FFFFFF"/>
        <w:spacing w:before="300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Правило 3.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 xml:space="preserve"> Разъясняйте ребенку, как правильно, а как нет, что можно, а что нельзя. Не думайте, что ребенок сам знает, как надо правильно себя вести. Ваш авторитет ему еще </w:t>
      </w:r>
      <w:proofErr w:type="gramStart"/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очень нужен</w:t>
      </w:r>
      <w:proofErr w:type="gramEnd"/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. Только постарайтесь сделать это не в виде нравоучения, а во время дружеской беседы, еще лучше — на примере собственного опыта.</w:t>
      </w:r>
    </w:p>
    <w:p w:rsidR="00497B58" w:rsidRPr="00497B58" w:rsidRDefault="00497B58" w:rsidP="00497B58">
      <w:pPr>
        <w:shd w:val="clear" w:color="auto" w:fill="FFFFFF"/>
        <w:spacing w:before="300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777777"/>
          <w:sz w:val="17"/>
          <w:szCs w:val="17"/>
        </w:rPr>
      </w:pPr>
      <w:r w:rsidRPr="00497B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Правило 4.</w:t>
      </w:r>
      <w:r w:rsidRPr="00497B58">
        <w:rPr>
          <w:rFonts w:ascii="Verdana" w:eastAsia="Times New Roman" w:hAnsi="Verdana" w:cs="Times New Roman"/>
          <w:color w:val="000000"/>
          <w:sz w:val="17"/>
          <w:szCs w:val="17"/>
        </w:rPr>
        <w:t> Старайтесь не вступайте в пререкания. Не надо демонстративно вздыхать, пожимать плечами, показывать, что вы рассержены, уговаривать, ругаться — такая тактика только усугубляет подобное поведение. Практика показывает, что дети-подростки перестают грубить, дерзить, когда видят, что это неэффективно для привлечения внимания взрослых. Так что держитесь нейтрально, не отвечайте. Например, смотрите отстраненно на что-нибудь, а если не помогает, закройтесь в другой комнате. Просто откажитесь продолжать разговор, пока ребенок грубит, и делайте так ВСЕГДА.</w:t>
      </w:r>
    </w:p>
    <w:p w:rsidR="0051011D" w:rsidRDefault="0051011D"/>
    <w:sectPr w:rsidR="0051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B58"/>
    <w:rsid w:val="00497B58"/>
    <w:rsid w:val="0051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2022-09-19T10:15:00Z</dcterms:created>
  <dcterms:modified xsi:type="dcterms:W3CDTF">2022-09-19T10:16:00Z</dcterms:modified>
</cp:coreProperties>
</file>