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C70" w:rsidRDefault="00FF17F1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3334385</wp:posOffset>
                </wp:positionH>
                <wp:positionV relativeFrom="paragraph">
                  <wp:posOffset>-14605</wp:posOffset>
                </wp:positionV>
                <wp:extent cx="2519680" cy="3143250"/>
                <wp:effectExtent l="0" t="0" r="0" b="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1968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38E5" w:rsidRPr="008F38E5" w:rsidRDefault="00CE5D10" w:rsidP="00CE5D10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Руководителям органов </w:t>
                            </w:r>
                            <w:r w:rsidR="00AE36EC" w:rsidRPr="00AE36EC">
                              <w:rPr>
                                <w:sz w:val="28"/>
                                <w:szCs w:val="28"/>
                              </w:rPr>
                              <w:t>местного самоуправления Ханты-Мансийского автономного округа – Югры, осуществляющи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х</w:t>
                            </w:r>
                            <w:r w:rsidR="00AE36EC" w:rsidRPr="00AE36E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управление в сфере образования</w:t>
                            </w:r>
                            <w:r w:rsidR="0077321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7321D" w:rsidRPr="0077321D">
                              <w:rPr>
                                <w:sz w:val="28"/>
                                <w:szCs w:val="28"/>
                              </w:rPr>
                              <w:t>(Белоярский, Березовский, Кондинский, Нефтеюганский, Нижневартовский, Октябрьский, Советский, Сургутский, Ханты-Мансийский ра</w:t>
                            </w:r>
                            <w:r w:rsidR="00EE4B2A">
                              <w:rPr>
                                <w:sz w:val="28"/>
                                <w:szCs w:val="28"/>
                              </w:rPr>
                              <w:t>йоны</w:t>
                            </w:r>
                            <w:r w:rsidR="0077321D" w:rsidRPr="0077321D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262.55pt;margin-top:-1.15pt;width:198.4pt;height:247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LJ/UHlAQAAvQMAAA4AAABkcnMvZTJvRG9jLnhtbKxTwY7TMBC9I/EPlu80TbdddqOmK9hV&#10;EdKyIC18gOM4jYXjMWO3Sfl6xk66LXBD9GB5PJM38968ru+GzrCDQq/BljyfzTlTVkKt7a7k375u&#10;39xw5oOwtTBgVcmPyvO7zetX694VagEtmFohIxDri96VvA3BFVnmZas64WfglKVkA9iJQCHushpF&#10;T+idyRbz+XXWA9YOQSrv6fVhTPJNwm8aJcPnpvEqMFNymi2kE9NZpTPbrEWxQ+FaLac5xD+M0Qlt&#10;qesL1IMIgu1R/wXVaYngoQkzCV0GTaOlSiSITj7/g85zK5xKZEgd71508v8PVj4dnt0XZGF4DwNt&#10;MJHw7hHkd89InKx3vpiKoqq+8LG86j9BTfsU+wDpk6HBLvInRoxwSOvjWV81BCbpdbHKb69vKCcp&#10;eZUvrxYrCmIXUZwAHPrwQUHH4qXkSCtMDcTh0Yep9lQTG3owut5qY1KAu+reIDsI2vc2/U74v9UZ&#10;G6stxO8mzPiUyEZ+I9MwVEPMRtYV1EfijTBaiCxPlxbwJ2c9uafk/sdeoOLMfLS0ntt8uYx+S8Fy&#10;9XZBAV5mqsuMsJKgSh44G6/3YfTo3qHetdRp3IuFd6R3o0cdzmNNk5NFkpSTnaMHL+NUdf7XbX4B&#10;AAD//wMAUEsDBBQABgAIAAAAIQBRIQVC5AAAABABAAAPAAAAZHJzL2Rvd25yZXYueG1sTE87T8Mw&#10;EN4r8R+sQ2JrnRj6SBqnQiCWDpUolDK68RFHjc9R7LTh32MmWE76dN+z2Iy2ZRfsfeNIQjpLgCFV&#10;TjdUS3h/e5mugPmgSKvWEUr4Rg+b8mZSqFy7K73iZR9qFk3I50qCCaHLOfeVQav8zHVI8ffleqtC&#10;hH3Nda+u0dy2XCTJglvVUEwwqsMng9V5P1gJuDoMn7swNHRcGHP+WG6PyWEr5d3t+LyO53ENLOAY&#10;/hTwuyH2hzIWO7mBtGethLmYp5EqYSrugUVCJtIM2EnCQyaWwHhZ8P9Dyh8AAAD//wMAUEsBAi0A&#10;FAAGAAgAAAAhAFoik6P/AAAA5QEAABMAAAAAAAAAAAAAAAAAAAAAAFtDb250ZW50X1R5cGVzXS54&#10;bWxQSwECLQAUAAYACAAAACEAp0rPONcAAACWAQAACwAAAAAAAAAAAAAAAAAwAQAAX3JlbHMvLnJl&#10;bHNQSwECLQAUAAYACAAAACEAosn9QeUBAAC9AwAADgAAAAAAAAAAAAAAAAAwAgAAZHJzL2Uyb0Rv&#10;Yy54bWxQSwECLQAUAAYACAAAACEAUSEFQuQAAAAQAQAADwAAAAAAAAAAAAAAAABBBAAAZHJzL2Rv&#10;d25yZXYueG1sUEsFBgAAAAAEAAQA8wAAAFIFAAAAAA==&#10;" stroked="f">
                <v:path arrowok="t"/>
                <v:textbox>
                  <w:txbxContent>
                    <w:p w:rsidR="008F38E5" w:rsidRPr="008F38E5" w:rsidRDefault="00CE5D10" w:rsidP="00CE5D10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Руководителям органов </w:t>
                      </w:r>
                      <w:r w:rsidR="00AE36EC" w:rsidRPr="00AE36EC">
                        <w:rPr>
                          <w:sz w:val="28"/>
                          <w:szCs w:val="28"/>
                        </w:rPr>
                        <w:t>местного самоуправления Ханты-Мансийского автономного округа – Югры, осуществляющи</w:t>
                      </w:r>
                      <w:r>
                        <w:rPr>
                          <w:sz w:val="28"/>
                          <w:szCs w:val="28"/>
                        </w:rPr>
                        <w:t>х</w:t>
                      </w:r>
                      <w:r w:rsidR="00AE36EC" w:rsidRPr="00AE36EC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управление в сфере образования</w:t>
                      </w:r>
                      <w:r w:rsidR="0077321D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7321D" w:rsidRPr="0077321D">
                        <w:rPr>
                          <w:sz w:val="28"/>
                          <w:szCs w:val="28"/>
                        </w:rPr>
                        <w:t>(Белоярский, Березовский, Кондинский, Нефтеюганский, Нижневартовский, Октябрьский, Советский, Сургутский, Ханты-Мансийский ра</w:t>
                      </w:r>
                      <w:r w:rsidR="00EE4B2A">
                        <w:rPr>
                          <w:sz w:val="28"/>
                          <w:szCs w:val="28"/>
                        </w:rPr>
                        <w:t>йоны</w:t>
                      </w:r>
                      <w:r w:rsidR="0077321D" w:rsidRPr="0077321D"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095C70" w:rsidRDefault="00095C70"/>
    <w:p w:rsidR="00095C70" w:rsidRDefault="00095C70"/>
    <w:p w:rsidR="00064304" w:rsidRDefault="00C502A8">
      <w:r>
        <w:rPr>
          <w:noProof/>
        </w:rPr>
        <w:t xml:space="preserve">                                  </w:t>
      </w:r>
      <w:r w:rsidR="00FF17F1" w:rsidRPr="00BE663F">
        <w:rPr>
          <w:noProof/>
        </w:rPr>
        <w:drawing>
          <wp:inline distT="0" distB="0" distL="0" distR="0">
            <wp:extent cx="676275" cy="610870"/>
            <wp:effectExtent l="0" t="0" r="0" b="0"/>
            <wp:docPr id="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70" w:rsidRDefault="00095C70"/>
    <w:p w:rsidR="00095C70" w:rsidRDefault="00FF17F1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45085</wp:posOffset>
                </wp:positionV>
                <wp:extent cx="2879725" cy="694055"/>
                <wp:effectExtent l="0" t="0" r="0" b="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9725" cy="694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4C77" w:rsidRPr="00916467" w:rsidRDefault="00254C77" w:rsidP="00095C70">
                            <w:pPr>
                              <w:ind w:left="-142"/>
                              <w:jc w:val="center"/>
                              <w:rPr>
                                <w:b/>
                              </w:rPr>
                            </w:pPr>
                            <w:r w:rsidRPr="00916467">
                              <w:rPr>
                                <w:b/>
                              </w:rPr>
                              <w:t xml:space="preserve">ДЕПАРТАМЕНТ ОБРАЗОВАНИЯ </w:t>
                            </w:r>
                          </w:p>
                          <w:p w:rsidR="00254C77" w:rsidRPr="00916467" w:rsidRDefault="00254C77" w:rsidP="00095C70">
                            <w:pPr>
                              <w:ind w:left="-142"/>
                              <w:jc w:val="center"/>
                              <w:rPr>
                                <w:b/>
                              </w:rPr>
                            </w:pPr>
                            <w:r w:rsidRPr="00916467">
                              <w:rPr>
                                <w:b/>
                              </w:rPr>
                              <w:t xml:space="preserve">И МОЛОДЕЖНОЙ ПОЛИТИКИ </w:t>
                            </w:r>
                          </w:p>
                          <w:p w:rsidR="00254C77" w:rsidRPr="00916467" w:rsidRDefault="00254C77" w:rsidP="00095C70">
                            <w:pPr>
                              <w:ind w:left="-142"/>
                              <w:jc w:val="center"/>
                              <w:rPr>
                                <w:b/>
                              </w:rPr>
                            </w:pPr>
                            <w:r w:rsidRPr="00916467">
                              <w:rPr>
                                <w:b/>
                              </w:rPr>
                              <w:t>ХАНТЫ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916467">
                              <w:rPr>
                                <w:b/>
                              </w:rPr>
                              <w:t>МАНСИЙСКОГО</w:t>
                            </w:r>
                            <w:r w:rsidRPr="002D137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16467">
                              <w:rPr>
                                <w:b/>
                              </w:rPr>
                              <w:t xml:space="preserve">АВТОНОМНОГО </w:t>
                            </w:r>
                          </w:p>
                          <w:p w:rsidR="00254C77" w:rsidRPr="00916467" w:rsidRDefault="00254C77" w:rsidP="00095C70">
                            <w:pPr>
                              <w:ind w:left="-142"/>
                              <w:jc w:val="center"/>
                              <w:rPr>
                                <w:b/>
                              </w:rPr>
                            </w:pPr>
                            <w:r w:rsidRPr="00916467">
                              <w:rPr>
                                <w:b/>
                              </w:rPr>
                              <w:t>ОКРУГА</w:t>
                            </w:r>
                            <w:r>
                              <w:rPr>
                                <w:b/>
                              </w:rPr>
                              <w:t xml:space="preserve"> – </w:t>
                            </w:r>
                            <w:r w:rsidRPr="00916467">
                              <w:rPr>
                                <w:b/>
                              </w:rPr>
                              <w:t>ЮГРЫ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3" o:spid="_x0000_s1027" type="#_x0000_t202" style="position:absolute;margin-left:.2pt;margin-top:3.55pt;width:226.75pt;height:5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ZPEinpAQAAwwMAAA4AAABkcnMvZTJvRG9jLnhtbKxT227bMAx9H7B/EPS+OAmSpjHiFFuL&#10;DAO6C9DtA2RZjoXJokYpsbOvHyU7Tba+FfODQIrUIc8hvbnrW8OOCr0GW/DZZMqZshIqbfcF//F9&#10;9+6WMx+ErYQBqwp+Up7fbd++2XQuV3NowFQKGYFYn3eu4E0ILs8yLxvVCj8BpywFa8BWBHJxn1Uo&#10;OkJvTTafTm+yDrByCFJ5T7cPQ5BvE35dKxm+1rVXgZmCU28hnZjOMp3ZdiPyPQrXaDn2IV7RRiu0&#10;parPUA8iCHZA/QKq1RLBQx0mEtoM6lpLlUgQndn0HzpPjXAqkSF1vHvWyf8/WPnl+OS+IQv9B+hp&#10;gomEd48gf3pG4mSd8/mYFFX1uY/pZfcZKpqnOARIT/oa28ifGDHCIa1PF31VH5ik2/ntar2aLzmT&#10;FLxZL6ZLsmMRkZ/fO/Tho4KWRaPgSBNM+OL46MOYe86J9TwYXe20McnBfXlvkB0FjXuXvjP+X3nG&#10;xmwL8d2IGa8S10hvIBr6sme6iqLEpMi9hOpE7BGGRaLFJ6MB/M1ZRztUcP/rIFBxZj5ZGtJ6tljE&#10;rUvOYrmak4PXkfI6IqwkqIIHzgbzPgybenCo9w1VGqZj4T2pXutBjktbIwFalKTouNRxE6/9lHX5&#10;97Z/AAAA//8DAFBLAwQUAAYACAAAACEA+STQKeIAAAAMAQAADwAAAGRycy9kb3ducmV2LnhtbEyP&#10;zU7DMBCE70i8g7VI3KgTKGlJ41QIxKUHpBb6c3TjJY4ar6PYacPbs5zgstLqm52dKZaja8UZ+9B4&#10;UpBOEhBIlTcN1Qo+P97u5iBC1GR06wkVfGOAZXl9Vejc+Aut8byJtWATCrlWYGPscilDZdHpMPEd&#10;ErMv3zsdee1raXp9YXPXyvskyaTTDfEHqzt8sVidNoNTgPPtcHiPQ0P7zNrTbrbaJ9uVUrc34+uC&#10;x/MCRMQx/l3AbwfODyUHO/qBTBCtginrFMxSEAynjw9PII6sSjMGsizk/xLlDwAAAP//AwBQSwEC&#10;LQAUAAYACAAAACEAWiKTo/8AAADlAQAAEwAAAAAAAAAAAAAAAAAAAAAAW0NvbnRlbnRfVHlwZXNd&#10;LnhtbFBLAQItABQABgAIAAAAIQCnSs841wAAAJYBAAALAAAAAAAAAAAAAAAAADABAABfcmVscy8u&#10;cmVsc1BLAQItABQABgAIAAAAIQB2TxIp6QEAAMMDAAAOAAAAAAAAAAAAAAAAADACAABkcnMvZTJv&#10;RG9jLnhtbFBLAQItABQABgAIAAAAIQD5JNAp4gAAAAwBAAAPAAAAAAAAAAAAAAAAAEUEAABkcnMv&#10;ZG93bnJldi54bWxQSwUGAAAAAAQABADzAAAAVAUAAAAA&#10;" stroked="f">
                <v:path arrowok="t"/>
                <v:textbox>
                  <w:txbxContent>
                    <w:p w:rsidR="00254C77" w:rsidRPr="00916467" w:rsidRDefault="00254C77" w:rsidP="00095C70">
                      <w:pPr>
                        <w:ind w:left="-142"/>
                        <w:jc w:val="center"/>
                        <w:rPr>
                          <w:b/>
                        </w:rPr>
                      </w:pPr>
                      <w:r w:rsidRPr="00916467">
                        <w:rPr>
                          <w:b/>
                        </w:rPr>
                        <w:t xml:space="preserve">ДЕПАРТАМЕНТ ОБРАЗОВАНИЯ </w:t>
                      </w:r>
                    </w:p>
                    <w:p w:rsidR="00254C77" w:rsidRPr="00916467" w:rsidRDefault="00254C77" w:rsidP="00095C70">
                      <w:pPr>
                        <w:ind w:left="-142"/>
                        <w:jc w:val="center"/>
                        <w:rPr>
                          <w:b/>
                        </w:rPr>
                      </w:pPr>
                      <w:r w:rsidRPr="00916467">
                        <w:rPr>
                          <w:b/>
                        </w:rPr>
                        <w:t xml:space="preserve">И МОЛОДЕЖНОЙ ПОЛИТИКИ </w:t>
                      </w:r>
                    </w:p>
                    <w:p w:rsidR="00254C77" w:rsidRPr="00916467" w:rsidRDefault="00254C77" w:rsidP="00095C70">
                      <w:pPr>
                        <w:ind w:left="-142"/>
                        <w:jc w:val="center"/>
                        <w:rPr>
                          <w:b/>
                        </w:rPr>
                      </w:pPr>
                      <w:r w:rsidRPr="00916467">
                        <w:rPr>
                          <w:b/>
                        </w:rPr>
                        <w:t>ХАНТЫ</w:t>
                      </w:r>
                      <w:r>
                        <w:rPr>
                          <w:b/>
                        </w:rPr>
                        <w:t>-</w:t>
                      </w:r>
                      <w:r w:rsidRPr="00916467">
                        <w:rPr>
                          <w:b/>
                        </w:rPr>
                        <w:t>МАНСИЙСКОГО</w:t>
                      </w:r>
                      <w:r w:rsidRPr="002D137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16467">
                        <w:rPr>
                          <w:b/>
                        </w:rPr>
                        <w:t xml:space="preserve">АВТОНОМНОГО </w:t>
                      </w:r>
                    </w:p>
                    <w:p w:rsidR="00254C77" w:rsidRPr="00916467" w:rsidRDefault="00254C77" w:rsidP="00095C70">
                      <w:pPr>
                        <w:ind w:left="-142"/>
                        <w:jc w:val="center"/>
                        <w:rPr>
                          <w:b/>
                        </w:rPr>
                      </w:pPr>
                      <w:r w:rsidRPr="00916467">
                        <w:rPr>
                          <w:b/>
                        </w:rPr>
                        <w:t>ОКРУГА</w:t>
                      </w:r>
                      <w:r>
                        <w:rPr>
                          <w:b/>
                        </w:rPr>
                        <w:t xml:space="preserve"> – </w:t>
                      </w:r>
                      <w:r w:rsidRPr="00916467">
                        <w:rPr>
                          <w:b/>
                        </w:rPr>
                        <w:t>ЮГРЫ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95C70" w:rsidRDefault="00095C70"/>
    <w:p w:rsidR="00095C70" w:rsidRDefault="00095C70"/>
    <w:p w:rsidR="00095C70" w:rsidRDefault="00095C70"/>
    <w:p w:rsidR="00095C70" w:rsidRDefault="00FF17F1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29210</wp:posOffset>
                </wp:positionV>
                <wp:extent cx="2780665" cy="1562100"/>
                <wp:effectExtent l="0" t="0" r="0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8066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54C77" w:rsidRPr="00902FC7" w:rsidRDefault="00254C77" w:rsidP="00902FC7">
                            <w:pPr>
                              <w:ind w:left="-142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Text Box 17" o:spid="_x0000_s1028" type="#_x0000_t202" style="position:absolute;margin-left:292.05pt;margin-top:2.3pt;width:218.95pt;height:12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iOk+HpAQAAxAMAAA4AAABkcnMvZTJvRG9jLnhtbKxTwY7TMBC9I/EPlu80adV2l6jpCnZV&#10;hLSwSAsf4DhOY+F4zNhtUr6esZNuC9wQPVgez8ubeW+mm7uhM+yo0GuwJZ/Pcs6UlVBruy/5t6+7&#10;N7ec+SBsLQxYVfKT8vxu+/rVpneFWkALplbIiMT6onclb0NwRZZ52apO+Bk4ZSnZAHYiUIj7rEbR&#10;E3tnskWer7MesHYIUnlPrw9jkm8Tf9MoGZ6axqvATMmpt5BOTGeVzmy7EcUehWu1nPoQ/9BGJ7Sl&#10;qi9UDyIIdkD9F1WnJYKHJswkdBk0jZYqiSA58/wPOc+tcCqJIXe8e/HJ/z9a+fn47L4gC8N7GGiC&#10;SYR3jyC/e0bmZL3zxQSKrvrCR3jVf4Ka5ikOAdInQ4Nd1E+KGPGQ16eLv2oITNLr4uY2X69XnElK&#10;zlfrxTwnYKwiijOBQx8+KOhYvJQcaYSpgDg++jBhz5hY0IPR9U4bkwLcV/cG2VHQvHfpd+b/DWds&#10;RFuI302c8SmJjfpGpWGoBqZr6juRRPEV1CeSjzBuEm0+XVrAn5z1tEQl9z8OAhVn5qOlKb2dL5dx&#10;7VKwXN0sKMDrTHWdEVYSVckDZ+P1PoyrenCo9y1VGsdj4R3Z3ujRjktbkwDalOTotNVxFa/jhLr8&#10;+ba/AAAA//8DAFBLAwQUAAYACAAAACEAPnjU/+QAAAAQAQAADwAAAGRycy9kb3ducmV2LnhtbEyP&#10;QU/DMAyF70j8h8hI3FiyaitV13RCIC47ILExxjFrTVOtcaom3cq/xzvBxZL97Of3FevJdeKMQ2g9&#10;aZjPFAikytctNRo+dq8PGYgQDdWm84QafjDAury9KUxe+wu943kbG8EmFHKjwcbY51KGyqIzYeZ7&#10;JNa+/eBM5HZoZD2YC5u7TiZKpdKZlviDNT0+W6xO29FpwGw/fr3FsaVDau3p83FzUPuN1vd308uK&#10;y9MKRMQp/l3AlYHzQ8nBjn6kOohOwzJbzHlVwyIFcdVVkjDhUUOyVDySZSH/g5S/AAAA//8DAFBL&#10;AQItABQABgAIAAAAIQBaIpOj/wAAAOUBAAATAAAAAAAAAAAAAAAAAAAAAABbQ29udGVudF9UeXBl&#10;c10ueG1sUEsBAi0AFAAGAAgAAAAhAKdKzzjXAAAAlgEAAAsAAAAAAAAAAAAAAAAAMAEAAF9yZWxz&#10;Ly5yZWxzUEsBAi0AFAAGAAgAAAAhAJiOk+HpAQAAxAMAAA4AAAAAAAAAAAAAAAAAMAIAAGRycy9l&#10;Mm9Eb2MueG1sUEsBAi0AFAAGAAgAAAAhAD541P/kAAAAEAEAAA8AAAAAAAAAAAAAAAAARQQAAGRy&#10;cy9kb3ducmV2LnhtbFBLBQYAAAAABAAEAPMAAABWBQAAAAA=&#10;" stroked="f">
                <v:path arrowok="t"/>
                <v:textbox>
                  <w:txbxContent>
                    <w:p w:rsidR="00254C77" w:rsidRPr="00902FC7" w:rsidRDefault="00254C77" w:rsidP="00902FC7">
                      <w:pPr>
                        <w:ind w:left="-142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95C70" w:rsidRDefault="00095C70"/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5528"/>
      </w:tblGrid>
      <w:tr w:rsidR="002D137D" w:rsidRPr="00AD55EF">
        <w:tc>
          <w:tcPr>
            <w:tcW w:w="5528" w:type="dxa"/>
            <w:vAlign w:val="center"/>
          </w:tcPr>
          <w:p w:rsidR="002D137D" w:rsidRPr="002D137D" w:rsidRDefault="002D137D" w:rsidP="00AD55EF">
            <w:pPr>
              <w:jc w:val="center"/>
            </w:pPr>
            <w:r w:rsidRPr="002D137D">
              <w:t>ул. Чехова 12, г</w:t>
            </w:r>
            <w:r w:rsidR="00A66C26">
              <w:t>. Ханты-Мансийск, Ханты-</w:t>
            </w:r>
            <w:r w:rsidRPr="002D137D">
              <w:t>Мансийский</w:t>
            </w:r>
          </w:p>
          <w:p w:rsidR="002D137D" w:rsidRPr="002D137D" w:rsidRDefault="002D137D" w:rsidP="00AD55EF">
            <w:pPr>
              <w:jc w:val="center"/>
            </w:pPr>
            <w:r w:rsidRPr="002D137D">
              <w:t>автономный округ – Югра (Тюменская область), 628011</w:t>
            </w:r>
          </w:p>
          <w:p w:rsidR="00134090" w:rsidRDefault="00134090" w:rsidP="00DC70A9">
            <w:pPr>
              <w:jc w:val="center"/>
            </w:pPr>
            <w:r>
              <w:t>Тел. (3467)36-01-61 (доб.2501)</w:t>
            </w:r>
            <w:r w:rsidR="002D137D">
              <w:t>, ф</w:t>
            </w:r>
            <w:r>
              <w:t>акс: (3467)36-01-61</w:t>
            </w:r>
          </w:p>
          <w:p w:rsidR="00DC70A9" w:rsidRPr="00B272D6" w:rsidRDefault="002D137D" w:rsidP="00DC70A9">
            <w:pPr>
              <w:jc w:val="center"/>
              <w:rPr>
                <w:color w:val="D9D9D9"/>
                <w:sz w:val="24"/>
                <w:szCs w:val="24"/>
              </w:rPr>
            </w:pPr>
            <w:r w:rsidRPr="00AD55EF">
              <w:rPr>
                <w:u w:val="single"/>
                <w:lang w:val="en-US"/>
              </w:rPr>
              <w:t>E</w:t>
            </w:r>
            <w:r w:rsidRPr="00AD55EF">
              <w:rPr>
                <w:u w:val="single"/>
              </w:rPr>
              <w:t>-</w:t>
            </w:r>
            <w:r w:rsidRPr="00AD55EF">
              <w:rPr>
                <w:u w:val="single"/>
                <w:lang w:val="en-US"/>
              </w:rPr>
              <w:t>mail</w:t>
            </w:r>
            <w:r w:rsidRPr="00AD55EF">
              <w:rPr>
                <w:u w:val="single"/>
              </w:rPr>
              <w:t>:</w:t>
            </w:r>
            <w:r w:rsidR="00966144">
              <w:rPr>
                <w:u w:val="single"/>
                <w:lang w:val="en-US"/>
              </w:rPr>
              <w:t>doimp</w:t>
            </w:r>
            <w:r w:rsidRPr="00AD55EF">
              <w:rPr>
                <w:u w:val="single"/>
              </w:rPr>
              <w:t>@</w:t>
            </w:r>
            <w:r w:rsidR="00966144">
              <w:rPr>
                <w:u w:val="single"/>
                <w:lang w:val="en-US"/>
              </w:rPr>
              <w:t>adm</w:t>
            </w:r>
            <w:r w:rsidRPr="00AD55EF">
              <w:rPr>
                <w:u w:val="single"/>
                <w:lang w:val="en-US"/>
              </w:rPr>
              <w:t>hmao</w:t>
            </w:r>
            <w:r w:rsidRPr="00AD55EF">
              <w:rPr>
                <w:u w:val="single"/>
              </w:rPr>
              <w:t>.</w:t>
            </w:r>
            <w:r w:rsidRPr="00AD55EF">
              <w:rPr>
                <w:u w:val="single"/>
                <w:lang w:val="en-US"/>
              </w:rPr>
              <w:t>ru</w:t>
            </w:r>
            <w:r>
              <w:t xml:space="preserve">, </w:t>
            </w:r>
            <w:r w:rsidR="00B272D6" w:rsidRPr="00B272D6">
              <w:rPr>
                <w:u w:val="single"/>
                <w:lang w:val="en-US"/>
              </w:rPr>
              <w:t>https</w:t>
            </w:r>
            <w:r w:rsidR="00B272D6" w:rsidRPr="00B272D6">
              <w:rPr>
                <w:u w:val="single"/>
              </w:rPr>
              <w:t>://</w:t>
            </w:r>
            <w:r w:rsidR="00B272D6" w:rsidRPr="00B272D6">
              <w:rPr>
                <w:u w:val="single"/>
                <w:lang w:val="en-US"/>
              </w:rPr>
              <w:t>depobr</w:t>
            </w:r>
            <w:r w:rsidR="00B272D6" w:rsidRPr="00B272D6">
              <w:rPr>
                <w:u w:val="single"/>
              </w:rPr>
              <w:t>-</w:t>
            </w:r>
            <w:r w:rsidR="00B272D6" w:rsidRPr="00B272D6">
              <w:rPr>
                <w:u w:val="single"/>
                <w:lang w:val="en-US"/>
              </w:rPr>
              <w:t>molod</w:t>
            </w:r>
            <w:r w:rsidR="00B272D6" w:rsidRPr="00B272D6">
              <w:rPr>
                <w:u w:val="single"/>
              </w:rPr>
              <w:t>.</w:t>
            </w:r>
            <w:r w:rsidR="00B272D6" w:rsidRPr="00B272D6">
              <w:rPr>
                <w:u w:val="single"/>
                <w:lang w:val="en-US"/>
              </w:rPr>
              <w:t>admhmao</w:t>
            </w:r>
            <w:r w:rsidR="00B272D6" w:rsidRPr="00B272D6">
              <w:rPr>
                <w:u w:val="single"/>
              </w:rPr>
              <w:t>.</w:t>
            </w:r>
            <w:r w:rsidR="00B272D6" w:rsidRPr="00B272D6">
              <w:rPr>
                <w:u w:val="single"/>
                <w:lang w:val="en-US"/>
              </w:rPr>
              <w:t>ru</w:t>
            </w:r>
            <w:r w:rsidR="00B272D6" w:rsidRPr="00B272D6">
              <w:rPr>
                <w:u w:val="single"/>
              </w:rPr>
              <w:t>/</w:t>
            </w:r>
          </w:p>
          <w:p w:rsidR="00DC70A9" w:rsidRPr="001C3878" w:rsidRDefault="00DC70A9" w:rsidP="00DC70A9">
            <w:pPr>
              <w:jc w:val="center"/>
              <w:rPr>
                <w:color w:val="D9D9D9"/>
                <w:sz w:val="24"/>
                <w:szCs w:val="24"/>
              </w:rPr>
            </w:pPr>
            <w:bookmarkStart w:id="0" w:name="Regnum"/>
            <w:r w:rsidRPr="001C3878">
              <w:rPr>
                <w:color w:val="D9D9D9"/>
                <w:sz w:val="24"/>
                <w:szCs w:val="24"/>
              </w:rPr>
              <w:t>[Номер документа]</w:t>
            </w:r>
            <w:bookmarkEnd w:id="0"/>
          </w:p>
          <w:p w:rsidR="00DC70A9" w:rsidRPr="001C3878" w:rsidRDefault="00DC70A9" w:rsidP="00DC70A9">
            <w:pPr>
              <w:jc w:val="center"/>
              <w:rPr>
                <w:color w:val="D9D9D9"/>
                <w:sz w:val="24"/>
                <w:szCs w:val="24"/>
                <w:lang w:val="en-US"/>
              </w:rPr>
            </w:pPr>
            <w:bookmarkStart w:id="1" w:name="Regdate"/>
            <w:r w:rsidRPr="001C3878">
              <w:rPr>
                <w:color w:val="D9D9D9"/>
                <w:sz w:val="24"/>
                <w:szCs w:val="24"/>
                <w:lang w:val="en-US"/>
              </w:rPr>
              <w:t>[</w:t>
            </w:r>
            <w:r w:rsidRPr="001C3878">
              <w:rPr>
                <w:color w:val="D9D9D9"/>
                <w:sz w:val="24"/>
                <w:szCs w:val="24"/>
              </w:rPr>
              <w:t>Дата документа</w:t>
            </w:r>
            <w:r w:rsidRPr="001C3878">
              <w:rPr>
                <w:color w:val="D9D9D9"/>
                <w:sz w:val="24"/>
                <w:szCs w:val="24"/>
                <w:lang w:val="en-US"/>
              </w:rPr>
              <w:t>]</w:t>
            </w:r>
            <w:bookmarkEnd w:id="1"/>
          </w:p>
          <w:p w:rsidR="00DC70A9" w:rsidRPr="00DC70A9" w:rsidRDefault="00DC70A9" w:rsidP="00AD55EF">
            <w:pPr>
              <w:jc w:val="center"/>
            </w:pPr>
          </w:p>
          <w:p w:rsidR="002D137D" w:rsidRPr="00AD55EF" w:rsidRDefault="002D137D" w:rsidP="009541AE">
            <w:pPr>
              <w:rPr>
                <w:sz w:val="24"/>
                <w:szCs w:val="24"/>
              </w:rPr>
            </w:pPr>
          </w:p>
        </w:tc>
      </w:tr>
    </w:tbl>
    <w:p w:rsidR="004F66F9" w:rsidRPr="00E6320F" w:rsidRDefault="00C502A8" w:rsidP="00CE5D10">
      <w:pPr>
        <w:spacing w:line="276" w:lineRule="auto"/>
        <w:rPr>
          <w:szCs w:val="28"/>
        </w:rPr>
      </w:pPr>
      <w:r w:rsidRPr="00E6320F">
        <w:rPr>
          <w:szCs w:val="28"/>
        </w:rPr>
        <w:t>О проектировании</w:t>
      </w:r>
      <w:r w:rsidR="00A94749" w:rsidRPr="00E6320F">
        <w:rPr>
          <w:szCs w:val="28"/>
        </w:rPr>
        <w:t xml:space="preserve"> и зонирования </w:t>
      </w:r>
      <w:r w:rsidR="004F66F9" w:rsidRPr="00E6320F">
        <w:rPr>
          <w:szCs w:val="28"/>
        </w:rPr>
        <w:t xml:space="preserve">помещений </w:t>
      </w:r>
    </w:p>
    <w:p w:rsidR="006C16E0" w:rsidRPr="00E6320F" w:rsidRDefault="00730D7C" w:rsidP="00CE5D10">
      <w:pPr>
        <w:spacing w:line="276" w:lineRule="auto"/>
        <w:rPr>
          <w:szCs w:val="28"/>
        </w:rPr>
      </w:pPr>
      <w:r w:rsidRPr="00E6320F">
        <w:rPr>
          <w:szCs w:val="28"/>
        </w:rPr>
        <w:t>Центров</w:t>
      </w:r>
      <w:r w:rsidR="004F66F9" w:rsidRPr="00E6320F">
        <w:rPr>
          <w:szCs w:val="28"/>
        </w:rPr>
        <w:t xml:space="preserve"> «Точка роста» 2022 г</w:t>
      </w:r>
      <w:r w:rsidRPr="00E6320F">
        <w:rPr>
          <w:szCs w:val="28"/>
        </w:rPr>
        <w:t>.</w:t>
      </w:r>
    </w:p>
    <w:p w:rsidR="00BF0019" w:rsidRDefault="00BF0019" w:rsidP="00BF0019">
      <w:pPr>
        <w:spacing w:line="276" w:lineRule="auto"/>
        <w:jc w:val="center"/>
        <w:rPr>
          <w:sz w:val="28"/>
          <w:szCs w:val="28"/>
        </w:rPr>
      </w:pPr>
    </w:p>
    <w:p w:rsidR="00CE5D10" w:rsidRDefault="00CE5D10" w:rsidP="00BF0019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Уважаемые руководител</w:t>
      </w:r>
      <w:bookmarkStart w:id="2" w:name="_GoBack"/>
      <w:bookmarkEnd w:id="2"/>
      <w:r>
        <w:rPr>
          <w:sz w:val="28"/>
          <w:szCs w:val="28"/>
        </w:rPr>
        <w:t>и!</w:t>
      </w:r>
    </w:p>
    <w:p w:rsidR="00BF0019" w:rsidRDefault="00BF0019" w:rsidP="00BF0019">
      <w:pPr>
        <w:spacing w:line="276" w:lineRule="auto"/>
        <w:jc w:val="center"/>
        <w:rPr>
          <w:sz w:val="28"/>
          <w:szCs w:val="28"/>
        </w:rPr>
      </w:pPr>
    </w:p>
    <w:p w:rsidR="00C9059A" w:rsidRDefault="007E458C" w:rsidP="00DE0F66">
      <w:pPr>
        <w:spacing w:line="360" w:lineRule="auto"/>
        <w:ind w:firstLine="709"/>
        <w:jc w:val="both"/>
        <w:rPr>
          <w:color w:val="000000"/>
          <w:spacing w:val="-2"/>
          <w:sz w:val="28"/>
          <w:szCs w:val="28"/>
        </w:rPr>
      </w:pPr>
      <w:r w:rsidRPr="007E458C">
        <w:rPr>
          <w:sz w:val="28"/>
          <w:szCs w:val="28"/>
        </w:rPr>
        <w:t>Во исполнение</w:t>
      </w:r>
      <w:r w:rsidRPr="00EE72D3">
        <w:rPr>
          <w:sz w:val="28"/>
          <w:szCs w:val="28"/>
        </w:rPr>
        <w:t xml:space="preserve"> </w:t>
      </w:r>
      <w:r w:rsidRPr="00EE72D3">
        <w:rPr>
          <w:spacing w:val="-2"/>
          <w:sz w:val="28"/>
          <w:szCs w:val="28"/>
        </w:rPr>
        <w:t>плана мероприятий по реализации регионального проекта «Современная школа»</w:t>
      </w:r>
      <w:r w:rsidRPr="007E458C">
        <w:rPr>
          <w:color w:val="FF0000"/>
          <w:spacing w:val="-2"/>
          <w:sz w:val="28"/>
          <w:szCs w:val="28"/>
        </w:rPr>
        <w:t xml:space="preserve"> </w:t>
      </w:r>
      <w:r w:rsidR="00C9059A">
        <w:rPr>
          <w:color w:val="000000"/>
          <w:spacing w:val="-2"/>
          <w:sz w:val="28"/>
          <w:szCs w:val="28"/>
        </w:rPr>
        <w:t>прошу</w:t>
      </w:r>
      <w:r w:rsidR="00DE0F66">
        <w:rPr>
          <w:color w:val="000000"/>
          <w:spacing w:val="-2"/>
          <w:sz w:val="28"/>
          <w:szCs w:val="28"/>
        </w:rPr>
        <w:t xml:space="preserve"> в срок</w:t>
      </w:r>
      <w:r w:rsidR="00C9059A">
        <w:rPr>
          <w:color w:val="000000"/>
          <w:spacing w:val="-2"/>
          <w:sz w:val="28"/>
          <w:szCs w:val="28"/>
        </w:rPr>
        <w:t xml:space="preserve"> </w:t>
      </w:r>
      <w:r w:rsidR="00E5566A">
        <w:rPr>
          <w:color w:val="000000"/>
          <w:spacing w:val="-2"/>
          <w:sz w:val="28"/>
          <w:szCs w:val="28"/>
        </w:rPr>
        <w:t>до 18 января 2022</w:t>
      </w:r>
      <w:r w:rsidR="00176220">
        <w:rPr>
          <w:color w:val="000000"/>
          <w:spacing w:val="-2"/>
          <w:sz w:val="28"/>
          <w:szCs w:val="28"/>
        </w:rPr>
        <w:t xml:space="preserve"> года</w:t>
      </w:r>
      <w:r w:rsidR="00730D7C">
        <w:rPr>
          <w:color w:val="000000"/>
          <w:spacing w:val="-2"/>
          <w:sz w:val="28"/>
          <w:szCs w:val="28"/>
        </w:rPr>
        <w:t xml:space="preserve"> подготовить и направить проект</w:t>
      </w:r>
      <w:r w:rsidR="00C9059A">
        <w:rPr>
          <w:color w:val="000000"/>
          <w:spacing w:val="-2"/>
          <w:sz w:val="28"/>
          <w:szCs w:val="28"/>
        </w:rPr>
        <w:t xml:space="preserve"> </w:t>
      </w:r>
      <w:r w:rsidR="00730D7C">
        <w:rPr>
          <w:color w:val="000000"/>
          <w:spacing w:val="-2"/>
          <w:sz w:val="28"/>
          <w:szCs w:val="28"/>
        </w:rPr>
        <w:t>зонирования</w:t>
      </w:r>
      <w:r w:rsidR="00C9059A">
        <w:rPr>
          <w:color w:val="000000"/>
          <w:spacing w:val="-2"/>
          <w:sz w:val="28"/>
          <w:szCs w:val="28"/>
        </w:rPr>
        <w:t xml:space="preserve"> помещений в общео</w:t>
      </w:r>
      <w:r w:rsidR="00C9059A" w:rsidRPr="00C9059A">
        <w:rPr>
          <w:color w:val="000000"/>
          <w:spacing w:val="-2"/>
          <w:sz w:val="28"/>
          <w:szCs w:val="28"/>
        </w:rPr>
        <w:t>бразовательн</w:t>
      </w:r>
      <w:r w:rsidR="00C9059A">
        <w:rPr>
          <w:color w:val="000000"/>
          <w:spacing w:val="-2"/>
          <w:sz w:val="28"/>
          <w:szCs w:val="28"/>
        </w:rPr>
        <w:t>ых</w:t>
      </w:r>
      <w:r w:rsidR="00C9059A" w:rsidRPr="00C9059A">
        <w:rPr>
          <w:color w:val="000000"/>
          <w:spacing w:val="-2"/>
          <w:sz w:val="28"/>
          <w:szCs w:val="28"/>
        </w:rPr>
        <w:t xml:space="preserve"> организаци</w:t>
      </w:r>
      <w:r w:rsidR="00C9059A">
        <w:rPr>
          <w:color w:val="000000"/>
          <w:spacing w:val="-2"/>
          <w:sz w:val="28"/>
          <w:szCs w:val="28"/>
        </w:rPr>
        <w:t>ях</w:t>
      </w:r>
      <w:r w:rsidR="00C9059A" w:rsidRPr="00C9059A">
        <w:rPr>
          <w:color w:val="000000"/>
          <w:spacing w:val="-2"/>
          <w:sz w:val="28"/>
          <w:szCs w:val="28"/>
        </w:rPr>
        <w:t>, на базе котор</w:t>
      </w:r>
      <w:r w:rsidR="00C9059A">
        <w:rPr>
          <w:color w:val="000000"/>
          <w:spacing w:val="-2"/>
          <w:sz w:val="28"/>
          <w:szCs w:val="28"/>
        </w:rPr>
        <w:t>ых</w:t>
      </w:r>
      <w:r w:rsidR="00A276F1">
        <w:rPr>
          <w:color w:val="000000"/>
          <w:spacing w:val="-2"/>
          <w:sz w:val="28"/>
          <w:szCs w:val="28"/>
        </w:rPr>
        <w:t xml:space="preserve"> в 2022</w:t>
      </w:r>
      <w:r w:rsidR="00C9059A" w:rsidRPr="00C9059A">
        <w:rPr>
          <w:color w:val="000000"/>
          <w:spacing w:val="-2"/>
          <w:sz w:val="28"/>
          <w:szCs w:val="28"/>
        </w:rPr>
        <w:t xml:space="preserve"> году буд</w:t>
      </w:r>
      <w:r w:rsidR="00C9059A">
        <w:rPr>
          <w:color w:val="000000"/>
          <w:spacing w:val="-2"/>
          <w:sz w:val="28"/>
          <w:szCs w:val="28"/>
        </w:rPr>
        <w:t>у</w:t>
      </w:r>
      <w:r w:rsidR="00C9059A" w:rsidRPr="00C9059A">
        <w:rPr>
          <w:color w:val="000000"/>
          <w:spacing w:val="-2"/>
          <w:sz w:val="28"/>
          <w:szCs w:val="28"/>
        </w:rPr>
        <w:t>т создан</w:t>
      </w:r>
      <w:r w:rsidR="00C9059A">
        <w:rPr>
          <w:color w:val="000000"/>
          <w:spacing w:val="-2"/>
          <w:sz w:val="28"/>
          <w:szCs w:val="28"/>
        </w:rPr>
        <w:t>ы</w:t>
      </w:r>
      <w:r w:rsidR="00C9059A" w:rsidRPr="00C9059A">
        <w:rPr>
          <w:color w:val="000000"/>
          <w:spacing w:val="-2"/>
          <w:sz w:val="28"/>
          <w:szCs w:val="28"/>
        </w:rPr>
        <w:t xml:space="preserve"> центр</w:t>
      </w:r>
      <w:r w:rsidR="00C9059A">
        <w:rPr>
          <w:color w:val="000000"/>
          <w:spacing w:val="-2"/>
          <w:sz w:val="28"/>
          <w:szCs w:val="28"/>
        </w:rPr>
        <w:t>ы</w:t>
      </w:r>
      <w:r w:rsidR="00C9059A" w:rsidRPr="00C9059A">
        <w:rPr>
          <w:color w:val="000000"/>
          <w:spacing w:val="-2"/>
          <w:sz w:val="28"/>
          <w:szCs w:val="28"/>
        </w:rPr>
        <w:t xml:space="preserve"> образования естественно-научной и технологической направленностей «Точка роста»</w:t>
      </w:r>
      <w:r w:rsidR="00DE0F66">
        <w:rPr>
          <w:color w:val="000000"/>
          <w:spacing w:val="-2"/>
          <w:sz w:val="28"/>
          <w:szCs w:val="28"/>
        </w:rPr>
        <w:t>, в соответствии с прилагаемыми рекомендациями</w:t>
      </w:r>
      <w:r w:rsidR="00C9059A">
        <w:rPr>
          <w:color w:val="000000"/>
          <w:spacing w:val="-2"/>
          <w:sz w:val="28"/>
          <w:szCs w:val="28"/>
        </w:rPr>
        <w:t>.</w:t>
      </w:r>
    </w:p>
    <w:p w:rsidR="0003731A" w:rsidRDefault="00C9382E" w:rsidP="0003731A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Приложение</w:t>
      </w:r>
      <w:r w:rsidR="0003731A">
        <w:rPr>
          <w:rFonts w:ascii="Times New Roman" w:hAnsi="Times New Roman" w:cs="Times New Roman"/>
          <w:sz w:val="28"/>
        </w:rPr>
        <w:t xml:space="preserve">: на </w:t>
      </w:r>
      <w:r w:rsidR="00C502A8">
        <w:rPr>
          <w:rFonts w:ascii="Times New Roman" w:hAnsi="Times New Roman" w:cs="Times New Roman"/>
          <w:sz w:val="28"/>
        </w:rPr>
        <w:t>3</w:t>
      </w:r>
      <w:r w:rsidR="0003731A" w:rsidRPr="00AE36EC">
        <w:rPr>
          <w:rFonts w:ascii="Times New Roman" w:hAnsi="Times New Roman" w:cs="Times New Roman"/>
          <w:sz w:val="28"/>
        </w:rPr>
        <w:t xml:space="preserve"> л. в 1 экз.</w:t>
      </w:r>
    </w:p>
    <w:p w:rsidR="00A434FD" w:rsidRDefault="00A434FD" w:rsidP="00CE5D10">
      <w:pPr>
        <w:pStyle w:val="ConsPlusNormal"/>
        <w:widowControl/>
        <w:ind w:firstLine="0"/>
        <w:jc w:val="both"/>
        <w:rPr>
          <w:rStyle w:val="FontStyle13"/>
          <w:sz w:val="28"/>
          <w:szCs w:val="28"/>
        </w:rPr>
      </w:pPr>
    </w:p>
    <w:p w:rsidR="008E2A53" w:rsidRDefault="008E2A53" w:rsidP="00CE5D10">
      <w:pPr>
        <w:pStyle w:val="ConsPlusNormal"/>
        <w:widowControl/>
        <w:ind w:firstLine="0"/>
        <w:jc w:val="both"/>
        <w:rPr>
          <w:rStyle w:val="FontStyle13"/>
          <w:sz w:val="28"/>
          <w:szCs w:val="28"/>
        </w:rPr>
      </w:pPr>
    </w:p>
    <w:p w:rsidR="00CE5D10" w:rsidRDefault="00CE5D10" w:rsidP="00CE5D10">
      <w:pPr>
        <w:pStyle w:val="ConsPlusNormal"/>
        <w:widowControl/>
        <w:ind w:firstLine="0"/>
        <w:jc w:val="both"/>
        <w:rPr>
          <w:rStyle w:val="FontStyle13"/>
          <w:sz w:val="28"/>
          <w:szCs w:val="28"/>
        </w:rPr>
      </w:pPr>
    </w:p>
    <w:tbl>
      <w:tblPr>
        <w:tblW w:w="9129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59"/>
        <w:gridCol w:w="3669"/>
        <w:gridCol w:w="2001"/>
      </w:tblGrid>
      <w:tr w:rsidR="008F38E5" w:rsidRPr="007E1A86" w:rsidTr="00014D2D">
        <w:trPr>
          <w:trHeight w:val="1443"/>
        </w:trPr>
        <w:tc>
          <w:tcPr>
            <w:tcW w:w="3459" w:type="dxa"/>
            <w:shd w:val="clear" w:color="auto" w:fill="auto"/>
          </w:tcPr>
          <w:p w:rsidR="008F38E5" w:rsidRPr="00582DCC" w:rsidRDefault="00C502A8" w:rsidP="002226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Pr="002C4E36">
              <w:rPr>
                <w:sz w:val="28"/>
                <w:szCs w:val="28"/>
              </w:rPr>
              <w:t>иректор Департамента</w:t>
            </w:r>
          </w:p>
        </w:tc>
        <w:tc>
          <w:tcPr>
            <w:tcW w:w="3669" w:type="dxa"/>
            <w:shd w:val="clear" w:color="auto" w:fill="auto"/>
            <w:vAlign w:val="center"/>
          </w:tcPr>
          <w:p w:rsidR="008F38E5" w:rsidRPr="00A116B1" w:rsidRDefault="008F38E5" w:rsidP="00014D2D">
            <w:pPr>
              <w:pStyle w:val="afc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2001" w:type="dxa"/>
            <w:shd w:val="clear" w:color="auto" w:fill="auto"/>
          </w:tcPr>
          <w:p w:rsidR="008F38E5" w:rsidRPr="00DC70A9" w:rsidRDefault="00C502A8" w:rsidP="00C502A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А.А.</w:t>
            </w:r>
            <w:r w:rsidR="006073E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Дренин</w:t>
            </w:r>
          </w:p>
        </w:tc>
      </w:tr>
    </w:tbl>
    <w:p w:rsidR="00DE0F66" w:rsidRDefault="00DE0F66" w:rsidP="008F38E5">
      <w:pPr>
        <w:pStyle w:val="ConsPlusTitle"/>
        <w:rPr>
          <w:b w:val="0"/>
          <w:sz w:val="16"/>
          <w:szCs w:val="16"/>
        </w:rPr>
      </w:pPr>
    </w:p>
    <w:p w:rsidR="00DE0F66" w:rsidRDefault="00DE0F66" w:rsidP="008F38E5">
      <w:pPr>
        <w:pStyle w:val="ConsPlusTitle"/>
        <w:rPr>
          <w:b w:val="0"/>
          <w:sz w:val="16"/>
          <w:szCs w:val="16"/>
        </w:rPr>
      </w:pPr>
    </w:p>
    <w:p w:rsidR="00DE0F66" w:rsidRDefault="00DE0F66" w:rsidP="008F38E5">
      <w:pPr>
        <w:pStyle w:val="ConsPlusTitle"/>
        <w:rPr>
          <w:b w:val="0"/>
          <w:sz w:val="16"/>
          <w:szCs w:val="16"/>
        </w:rPr>
      </w:pPr>
    </w:p>
    <w:p w:rsidR="00C9382E" w:rsidRDefault="00C9382E" w:rsidP="008F38E5">
      <w:pPr>
        <w:pStyle w:val="ConsPlusTitle"/>
        <w:rPr>
          <w:b w:val="0"/>
          <w:sz w:val="16"/>
          <w:szCs w:val="16"/>
        </w:rPr>
      </w:pPr>
    </w:p>
    <w:p w:rsidR="008F38E5" w:rsidRDefault="008F38E5" w:rsidP="008F38E5">
      <w:pPr>
        <w:pStyle w:val="ConsPlusTitle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Исполнитель:</w:t>
      </w:r>
    </w:p>
    <w:p w:rsidR="0077192C" w:rsidRDefault="0077192C" w:rsidP="00F52883">
      <w:pPr>
        <w:spacing w:line="360" w:lineRule="auto"/>
        <w:jc w:val="right"/>
        <w:rPr>
          <w:szCs w:val="16"/>
        </w:rPr>
      </w:pPr>
    </w:p>
    <w:p w:rsidR="0077192C" w:rsidRDefault="0077192C" w:rsidP="00F52883">
      <w:pPr>
        <w:spacing w:line="360" w:lineRule="auto"/>
        <w:jc w:val="right"/>
        <w:rPr>
          <w:szCs w:val="16"/>
        </w:rPr>
      </w:pPr>
    </w:p>
    <w:p w:rsidR="00F52883" w:rsidRPr="00F52883" w:rsidRDefault="00F52883" w:rsidP="00F52883">
      <w:pPr>
        <w:spacing w:line="360" w:lineRule="auto"/>
        <w:jc w:val="right"/>
        <w:rPr>
          <w:szCs w:val="16"/>
        </w:rPr>
      </w:pPr>
      <w:r w:rsidRPr="00F52883">
        <w:rPr>
          <w:szCs w:val="16"/>
        </w:rPr>
        <w:t>Приложение к письму Депобразования и молодежи Югры</w:t>
      </w:r>
    </w:p>
    <w:p w:rsidR="00F52883" w:rsidRPr="00F52883" w:rsidRDefault="00F52883" w:rsidP="00F52883">
      <w:pPr>
        <w:jc w:val="right"/>
        <w:rPr>
          <w:color w:val="D9D9D9"/>
        </w:rPr>
      </w:pPr>
      <w:r w:rsidRPr="00F52883">
        <w:rPr>
          <w:color w:val="D9D9D9"/>
        </w:rPr>
        <w:lastRenderedPageBreak/>
        <w:t>[Дата документа]    [Номер документа]</w:t>
      </w:r>
    </w:p>
    <w:p w:rsidR="00F52883" w:rsidRDefault="00F52883" w:rsidP="00DE0F66">
      <w:pPr>
        <w:spacing w:before="158"/>
        <w:ind w:right="581"/>
        <w:jc w:val="center"/>
        <w:rPr>
          <w:sz w:val="26"/>
        </w:rPr>
      </w:pPr>
    </w:p>
    <w:p w:rsidR="00DE0F66" w:rsidRPr="00DE0F66" w:rsidRDefault="00DE0F66" w:rsidP="00DE0F66">
      <w:pPr>
        <w:autoSpaceDE w:val="0"/>
        <w:autoSpaceDN w:val="0"/>
        <w:adjustRightInd w:val="0"/>
        <w:spacing w:line="241" w:lineRule="atLeast"/>
        <w:jc w:val="center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DE0F66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Рекомендации по зонированию </w:t>
      </w:r>
      <w:r w:rsidRPr="00DE0F66">
        <w:rPr>
          <w:rFonts w:eastAsia="Calibri"/>
          <w:b/>
          <w:color w:val="000000"/>
          <w:sz w:val="28"/>
          <w:szCs w:val="28"/>
          <w:lang w:bidi="ru-RU"/>
        </w:rPr>
        <w:t>помеще</w:t>
      </w:r>
      <w:r w:rsidR="00906ED3">
        <w:rPr>
          <w:rFonts w:eastAsia="Calibri"/>
          <w:b/>
          <w:color w:val="000000"/>
          <w:sz w:val="28"/>
          <w:szCs w:val="28"/>
          <w:lang w:bidi="ru-RU"/>
        </w:rPr>
        <w:t>ний Центров «Точка роста» в 2022</w:t>
      </w:r>
      <w:r w:rsidRPr="00DE0F66">
        <w:rPr>
          <w:rFonts w:eastAsia="Calibri"/>
          <w:b/>
          <w:color w:val="000000"/>
          <w:sz w:val="28"/>
          <w:szCs w:val="28"/>
          <w:lang w:bidi="ru-RU"/>
        </w:rPr>
        <w:t xml:space="preserve"> году.</w:t>
      </w:r>
    </w:p>
    <w:p w:rsidR="00DE0F66" w:rsidRPr="00DE0F66" w:rsidRDefault="00DE0F66" w:rsidP="00DE0F66">
      <w:pPr>
        <w:widowControl w:val="0"/>
        <w:spacing w:line="322" w:lineRule="exact"/>
        <w:ind w:firstLine="740"/>
        <w:jc w:val="both"/>
        <w:rPr>
          <w:color w:val="000000"/>
          <w:sz w:val="28"/>
          <w:szCs w:val="28"/>
          <w:lang w:bidi="ru-RU"/>
        </w:rPr>
      </w:pPr>
    </w:p>
    <w:p w:rsidR="00DE0F66" w:rsidRPr="00DE0F66" w:rsidRDefault="00DE0F66" w:rsidP="00DE0F66">
      <w:pPr>
        <w:widowControl w:val="0"/>
        <w:tabs>
          <w:tab w:val="left" w:pos="6139"/>
          <w:tab w:val="left" w:pos="9139"/>
        </w:tabs>
        <w:spacing w:line="322" w:lineRule="exact"/>
        <w:ind w:firstLine="851"/>
        <w:jc w:val="both"/>
        <w:rPr>
          <w:sz w:val="28"/>
          <w:szCs w:val="28"/>
          <w:lang w:bidi="ru-RU"/>
        </w:rPr>
      </w:pPr>
      <w:r w:rsidRPr="00DE0F66">
        <w:rPr>
          <w:color w:val="000000"/>
          <w:sz w:val="28"/>
          <w:szCs w:val="28"/>
          <w:lang w:eastAsia="en-US"/>
        </w:rPr>
        <w:t>Образовательной организации, на базе которой в 202</w:t>
      </w:r>
      <w:r w:rsidR="0077192C">
        <w:rPr>
          <w:color w:val="000000"/>
          <w:sz w:val="28"/>
          <w:szCs w:val="28"/>
          <w:lang w:eastAsia="en-US"/>
        </w:rPr>
        <w:t>2</w:t>
      </w:r>
      <w:r w:rsidRPr="00DE0F66">
        <w:rPr>
          <w:color w:val="000000"/>
          <w:sz w:val="28"/>
          <w:szCs w:val="28"/>
          <w:lang w:eastAsia="en-US"/>
        </w:rPr>
        <w:t xml:space="preserve"> году </w:t>
      </w:r>
      <w:r w:rsidRPr="00DE0F66">
        <w:rPr>
          <w:rFonts w:eastAsia="Calibri"/>
          <w:sz w:val="28"/>
          <w:szCs w:val="28"/>
          <w:lang w:eastAsia="en-US"/>
        </w:rPr>
        <w:t xml:space="preserve">будет создан центр образования </w:t>
      </w:r>
      <w:r w:rsidRPr="00DE0F66">
        <w:rPr>
          <w:color w:val="000000"/>
          <w:sz w:val="28"/>
          <w:szCs w:val="28"/>
          <w:lang w:bidi="ru-RU"/>
        </w:rPr>
        <w:t xml:space="preserve">естественно-научной и </w:t>
      </w:r>
      <w:r w:rsidRPr="00DE0F66">
        <w:rPr>
          <w:color w:val="000000"/>
          <w:sz w:val="28"/>
          <w:szCs w:val="28"/>
          <w:lang w:eastAsia="en-US" w:bidi="ru-RU"/>
        </w:rPr>
        <w:t>технологической направленностей</w:t>
      </w:r>
      <w:r w:rsidRPr="00DE0F66">
        <w:rPr>
          <w:rFonts w:eastAsia="Calibri"/>
          <w:sz w:val="28"/>
          <w:szCs w:val="28"/>
          <w:lang w:eastAsia="en-US"/>
        </w:rPr>
        <w:t xml:space="preserve"> «Точка роста» необходимо осуществить зонирование помещений.</w:t>
      </w:r>
    </w:p>
    <w:p w:rsidR="00DE0F66" w:rsidRPr="00DE0F66" w:rsidRDefault="00DE0F66" w:rsidP="00DE0F66">
      <w:pPr>
        <w:shd w:val="clear" w:color="auto" w:fill="FFFFFF"/>
        <w:spacing w:line="360" w:lineRule="atLeast"/>
        <w:ind w:firstLine="851"/>
        <w:jc w:val="both"/>
        <w:rPr>
          <w:rFonts w:eastAsia="Calibri"/>
          <w:sz w:val="28"/>
          <w:szCs w:val="28"/>
          <w:lang w:bidi="ru-RU"/>
        </w:rPr>
      </w:pPr>
      <w:r w:rsidRPr="00DE0F66">
        <w:rPr>
          <w:rFonts w:eastAsia="Calibri"/>
          <w:sz w:val="28"/>
          <w:szCs w:val="28"/>
          <w:lang w:bidi="ru-RU"/>
        </w:rPr>
        <w:t>Зонирование помещений Центров «Точка роста» осуществляется в соответствии с:</w:t>
      </w:r>
    </w:p>
    <w:p w:rsidR="00DE0F66" w:rsidRPr="00DE0F66" w:rsidRDefault="00DE0F66" w:rsidP="00E5566A">
      <w:pPr>
        <w:pStyle w:val="Default"/>
        <w:ind w:firstLine="708"/>
        <w:jc w:val="both"/>
        <w:rPr>
          <w:sz w:val="28"/>
          <w:szCs w:val="28"/>
          <w:lang w:eastAsia="en-US"/>
        </w:rPr>
      </w:pPr>
      <w:r w:rsidRPr="00DE0F66">
        <w:rPr>
          <w:sz w:val="28"/>
          <w:szCs w:val="28"/>
          <w:lang w:bidi="ru-RU"/>
        </w:rPr>
        <w:t xml:space="preserve">- </w:t>
      </w:r>
      <w:r w:rsidR="00E5566A">
        <w:rPr>
          <w:sz w:val="28"/>
          <w:szCs w:val="28"/>
          <w:lang w:eastAsia="en-US"/>
        </w:rPr>
        <w:t xml:space="preserve"> письмом </w:t>
      </w:r>
      <w:r w:rsidRPr="00DE0F66">
        <w:rPr>
          <w:sz w:val="28"/>
          <w:szCs w:val="28"/>
          <w:lang w:eastAsia="en-US"/>
        </w:rPr>
        <w:t xml:space="preserve">Министерства просвещения Российской </w:t>
      </w:r>
      <w:r w:rsidR="00E5566A">
        <w:rPr>
          <w:sz w:val="28"/>
          <w:szCs w:val="28"/>
          <w:lang w:eastAsia="en-US"/>
        </w:rPr>
        <w:t xml:space="preserve">Федерации от 1 ноября </w:t>
      </w:r>
      <w:r w:rsidR="0016742D">
        <w:rPr>
          <w:sz w:val="28"/>
          <w:szCs w:val="28"/>
          <w:lang w:eastAsia="en-US"/>
        </w:rPr>
        <w:t>2021 года</w:t>
      </w:r>
      <w:r w:rsidR="00E5566A">
        <w:rPr>
          <w:sz w:val="28"/>
          <w:szCs w:val="28"/>
          <w:lang w:eastAsia="en-US"/>
        </w:rPr>
        <w:t xml:space="preserve"> №ТВ-1913/02 </w:t>
      </w:r>
      <w:r w:rsidRPr="00DE0F66">
        <w:rPr>
          <w:sz w:val="28"/>
          <w:szCs w:val="28"/>
          <w:lang w:eastAsia="en-US"/>
        </w:rPr>
        <w:t>«</w:t>
      </w:r>
      <w:r w:rsidR="00E5566A">
        <w:rPr>
          <w:sz w:val="28"/>
          <w:szCs w:val="28"/>
        </w:rPr>
        <w:t>О направлении методических рекомендаций по созданию и функционированию в общеобразовательных организациях, расположенных в сельской местности и малых городах, центров образования естественно-научной и технологической направленности</w:t>
      </w:r>
      <w:r w:rsidRPr="00DE0F66">
        <w:rPr>
          <w:sz w:val="28"/>
          <w:szCs w:val="28"/>
          <w:lang w:eastAsia="en-US"/>
        </w:rPr>
        <w:t>»;</w:t>
      </w:r>
    </w:p>
    <w:p w:rsidR="00E5566A" w:rsidRDefault="00DE0F66" w:rsidP="00DE0F66">
      <w:pPr>
        <w:shd w:val="clear" w:color="auto" w:fill="FFFFFF"/>
        <w:spacing w:line="360" w:lineRule="atLeast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E0F66">
        <w:rPr>
          <w:rFonts w:eastAsia="Calibri"/>
          <w:sz w:val="28"/>
          <w:szCs w:val="28"/>
          <w:lang w:eastAsia="en-US"/>
        </w:rPr>
        <w:t xml:space="preserve">- </w:t>
      </w:r>
      <w:r w:rsidR="00E5566A">
        <w:rPr>
          <w:rFonts w:eastAsia="Calibri"/>
          <w:sz w:val="28"/>
          <w:szCs w:val="28"/>
          <w:lang w:eastAsia="en-US"/>
        </w:rPr>
        <w:t>Руководство по проектированию и дизайну об</w:t>
      </w:r>
      <w:r w:rsidR="00222694">
        <w:rPr>
          <w:rFonts w:eastAsia="Calibri"/>
          <w:sz w:val="28"/>
          <w:szCs w:val="28"/>
          <w:lang w:eastAsia="en-US"/>
        </w:rPr>
        <w:t>разовательного пространства (2021г.);</w:t>
      </w:r>
    </w:p>
    <w:p w:rsidR="00222694" w:rsidRDefault="00222694" w:rsidP="00DE0F66">
      <w:pPr>
        <w:shd w:val="clear" w:color="auto" w:fill="FFFFFF"/>
        <w:spacing w:line="360" w:lineRule="atLeast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 Руководство по фирменному стилю (2021г.).</w:t>
      </w:r>
    </w:p>
    <w:p w:rsidR="00DE0F66" w:rsidRPr="00DE0F66" w:rsidRDefault="00DE0F66" w:rsidP="00DE0F66">
      <w:pPr>
        <w:shd w:val="clear" w:color="auto" w:fill="FFFFFF"/>
        <w:spacing w:line="360" w:lineRule="atLeast"/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E0F66">
        <w:rPr>
          <w:sz w:val="28"/>
          <w:szCs w:val="28"/>
        </w:rPr>
        <w:t xml:space="preserve">С нормативными документами можно ознакомиться по ссылке: </w:t>
      </w:r>
      <w:hyperlink r:id="rId9" w:history="1">
        <w:r w:rsidRPr="00DE0F66">
          <w:rPr>
            <w:rFonts w:eastAsia="Calibri"/>
            <w:color w:val="0000FF"/>
            <w:sz w:val="28"/>
            <w:szCs w:val="28"/>
            <w:u w:val="single"/>
            <w:lang w:eastAsia="en-US"/>
          </w:rPr>
          <w:t>https://iro86.ru/index.php/component/k2/item/17756-metodicheskie-rekomendatsii-tochka-rosta-v-2020-godu</w:t>
        </w:r>
      </w:hyperlink>
      <w:r w:rsidRPr="00DE0F66">
        <w:rPr>
          <w:rFonts w:eastAsia="Calibri"/>
          <w:sz w:val="28"/>
          <w:szCs w:val="28"/>
          <w:lang w:eastAsia="en-US"/>
        </w:rPr>
        <w:t xml:space="preserve"> .</w:t>
      </w:r>
    </w:p>
    <w:p w:rsidR="00DE0F66" w:rsidRPr="00DE0F66" w:rsidRDefault="00DE0F66" w:rsidP="00DE0F66">
      <w:pPr>
        <w:widowControl w:val="0"/>
        <w:spacing w:line="322" w:lineRule="exact"/>
        <w:ind w:right="-1" w:firstLine="851"/>
        <w:jc w:val="both"/>
        <w:rPr>
          <w:b/>
          <w:color w:val="000000"/>
          <w:sz w:val="28"/>
          <w:szCs w:val="28"/>
          <w:lang w:eastAsia="en-US"/>
        </w:rPr>
      </w:pPr>
      <w:r w:rsidRPr="00DE0F66">
        <w:rPr>
          <w:color w:val="000000"/>
          <w:sz w:val="28"/>
          <w:szCs w:val="28"/>
          <w:lang w:eastAsia="en-US"/>
        </w:rPr>
        <w:t xml:space="preserve">При организации центра основная </w:t>
      </w:r>
      <w:r w:rsidR="0016742D">
        <w:rPr>
          <w:color w:val="000000"/>
          <w:sz w:val="28"/>
          <w:szCs w:val="28"/>
          <w:lang w:eastAsia="en-US"/>
        </w:rPr>
        <w:t>задача и идеология мероприятия</w:t>
      </w:r>
      <w:r w:rsidR="0016742D">
        <w:rPr>
          <w:color w:val="000000"/>
          <w:sz w:val="28"/>
          <w:szCs w:val="28"/>
          <w:lang w:eastAsia="en-US"/>
        </w:rPr>
        <w:br/>
        <w:t xml:space="preserve"> – обеспечить возмож</w:t>
      </w:r>
      <w:r w:rsidRPr="00DE0F66">
        <w:rPr>
          <w:color w:val="000000"/>
          <w:sz w:val="28"/>
          <w:szCs w:val="28"/>
          <w:lang w:eastAsia="en-US"/>
        </w:rPr>
        <w:t xml:space="preserve">ность полноценного практического и проектного обучения. Для этого предлагается организовать лаборатории: </w:t>
      </w:r>
      <w:r w:rsidRPr="00DE0F66">
        <w:rPr>
          <w:b/>
          <w:color w:val="000000"/>
          <w:sz w:val="28"/>
          <w:szCs w:val="28"/>
          <w:lang w:eastAsia="en-US"/>
        </w:rPr>
        <w:t xml:space="preserve">технологическую, физическую, биологическую, химическую. </w:t>
      </w:r>
    </w:p>
    <w:p w:rsidR="00DE0F66" w:rsidRPr="00DE0F66" w:rsidRDefault="00DE0F66" w:rsidP="00DE0F66">
      <w:pPr>
        <w:widowControl w:val="0"/>
        <w:spacing w:line="322" w:lineRule="exact"/>
        <w:ind w:right="-1" w:firstLine="851"/>
        <w:jc w:val="both"/>
        <w:rPr>
          <w:b/>
          <w:color w:val="000000"/>
          <w:sz w:val="28"/>
          <w:szCs w:val="28"/>
          <w:lang w:bidi="ru-RU"/>
        </w:rPr>
      </w:pPr>
      <w:r w:rsidRPr="00DE0F66">
        <w:rPr>
          <w:color w:val="000000"/>
          <w:sz w:val="28"/>
          <w:szCs w:val="28"/>
          <w:lang w:bidi="ru-RU"/>
        </w:rPr>
        <w:t xml:space="preserve">Помещения (функциональные зоны, в том числе учебные кабинеты физики, химии, биологии) Центра «Точка роста» рекомендуется </w:t>
      </w:r>
      <w:r w:rsidRPr="00DE0F66">
        <w:rPr>
          <w:b/>
          <w:color w:val="000000"/>
          <w:sz w:val="28"/>
          <w:szCs w:val="28"/>
          <w:lang w:bidi="ru-RU"/>
        </w:rPr>
        <w:t>располагать в пределах одного здания.</w:t>
      </w:r>
    </w:p>
    <w:p w:rsidR="00DE0F66" w:rsidRPr="00DE0F66" w:rsidRDefault="00DE0F66" w:rsidP="00DE0F66">
      <w:pPr>
        <w:autoSpaceDE w:val="0"/>
        <w:autoSpaceDN w:val="0"/>
        <w:adjustRightInd w:val="0"/>
        <w:spacing w:line="241" w:lineRule="atLeast"/>
        <w:ind w:firstLine="851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i/>
          <w:color w:val="000000"/>
          <w:sz w:val="28"/>
          <w:szCs w:val="28"/>
          <w:lang w:eastAsia="en-US"/>
        </w:rPr>
        <w:t>При нехватке площадей в школе допускается совмещение лабораторий (например, биологическая и химическая).</w:t>
      </w: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p w:rsidR="00DE0F66" w:rsidRPr="00DE0F66" w:rsidRDefault="00DE0F66" w:rsidP="00DE0F66">
      <w:pPr>
        <w:autoSpaceDE w:val="0"/>
        <w:autoSpaceDN w:val="0"/>
        <w:adjustRightInd w:val="0"/>
        <w:spacing w:line="241" w:lineRule="atLeast"/>
        <w:ind w:firstLine="851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Также рекомендуется задействовать библиотеки и рекреации для самостоятельной работы, занятий в неформальной обстановке и отдыха. </w:t>
      </w:r>
    </w:p>
    <w:p w:rsidR="00DE0F66" w:rsidRPr="00DE0F66" w:rsidRDefault="00DE0F66" w:rsidP="00DE0F66">
      <w:pPr>
        <w:autoSpaceDE w:val="0"/>
        <w:autoSpaceDN w:val="0"/>
        <w:adjustRightInd w:val="0"/>
        <w:spacing w:line="241" w:lineRule="atLeast"/>
        <w:ind w:firstLine="851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Помещения оснащаются под определенный образовательный процесс и практическую работу и могут не привязываться к конкретному предмету, что позволит эффективно использовать ресурсы школы и гибко составлять сетку расписания. Также </w:t>
      </w:r>
      <w:r w:rsidR="0016742D">
        <w:rPr>
          <w:rFonts w:eastAsia="Calibri"/>
          <w:color w:val="000000"/>
          <w:sz w:val="28"/>
          <w:szCs w:val="28"/>
          <w:lang w:eastAsia="en-US"/>
        </w:rPr>
        <w:t>это способствует междисциплинар</w:t>
      </w: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ной работе и исследованиям. </w:t>
      </w:r>
    </w:p>
    <w:p w:rsidR="00DE0F66" w:rsidRPr="00DE0F66" w:rsidRDefault="00DE0F66" w:rsidP="00DE0F66">
      <w:pPr>
        <w:widowControl w:val="0"/>
        <w:spacing w:line="322" w:lineRule="exact"/>
        <w:ind w:firstLine="740"/>
        <w:jc w:val="both"/>
        <w:rPr>
          <w:sz w:val="28"/>
          <w:szCs w:val="28"/>
          <w:lang w:eastAsia="en-US"/>
        </w:rPr>
      </w:pPr>
      <w:r w:rsidRPr="00DE0F66">
        <w:rPr>
          <w:color w:val="000000"/>
          <w:sz w:val="28"/>
          <w:szCs w:val="28"/>
          <w:lang w:bidi="ru-RU"/>
        </w:rPr>
        <w:t>При проектировании, зонировании помещений Центров «Точка роста» следует учитывать особенности оборудования, расходных материалов, средств обучения и воспитания, которым будет обеспечиваться образовательная организация.</w:t>
      </w:r>
    </w:p>
    <w:p w:rsidR="00DE0F66" w:rsidRPr="00DE0F66" w:rsidRDefault="00DE0F66" w:rsidP="00DE0F66">
      <w:pPr>
        <w:autoSpaceDE w:val="0"/>
        <w:autoSpaceDN w:val="0"/>
        <w:adjustRightInd w:val="0"/>
        <w:spacing w:before="40" w:line="321" w:lineRule="atLeast"/>
        <w:jc w:val="center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b/>
          <w:bCs/>
          <w:color w:val="000000"/>
          <w:sz w:val="28"/>
          <w:szCs w:val="28"/>
          <w:lang w:eastAsia="en-US"/>
        </w:rPr>
        <w:t>Основной сценарий размещения центра в уже сложившейся инфраструктуре школы</w:t>
      </w:r>
    </w:p>
    <w:p w:rsidR="00DE0F66" w:rsidRPr="00DE0F66" w:rsidRDefault="00DE0F66" w:rsidP="00DE0F66">
      <w:pPr>
        <w:autoSpaceDE w:val="0"/>
        <w:autoSpaceDN w:val="0"/>
        <w:adjustRightInd w:val="0"/>
        <w:spacing w:line="241" w:lineRule="atLeast"/>
        <w:rPr>
          <w:rFonts w:eastAsia="Calibri"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268"/>
      </w:tblGrid>
      <w:tr w:rsidR="00DE0F66" w:rsidRPr="00DE0F66" w:rsidTr="00254625">
        <w:tc>
          <w:tcPr>
            <w:tcW w:w="4077" w:type="dxa"/>
            <w:shd w:val="clear" w:color="auto" w:fill="auto"/>
          </w:tcPr>
          <w:p w:rsidR="00DE0F66" w:rsidRPr="00DE0F66" w:rsidRDefault="00DE0F66" w:rsidP="00254625">
            <w:pPr>
              <w:autoSpaceDE w:val="0"/>
              <w:autoSpaceDN w:val="0"/>
              <w:adjustRightInd w:val="0"/>
              <w:spacing w:line="241" w:lineRule="atLeas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E0F66">
              <w:rPr>
                <w:rFonts w:eastAsia="Calibri"/>
                <w:b/>
                <w:sz w:val="28"/>
                <w:szCs w:val="28"/>
                <w:lang w:eastAsia="en-US"/>
              </w:rPr>
              <w:t xml:space="preserve">Пространства </w:t>
            </w:r>
          </w:p>
          <w:p w:rsidR="00DE0F66" w:rsidRPr="00DE0F66" w:rsidRDefault="00DE0F66" w:rsidP="00254625">
            <w:pPr>
              <w:autoSpaceDE w:val="0"/>
              <w:autoSpaceDN w:val="0"/>
              <w:adjustRightInd w:val="0"/>
              <w:spacing w:line="241" w:lineRule="atLeast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  <w:tc>
          <w:tcPr>
            <w:tcW w:w="5268" w:type="dxa"/>
            <w:shd w:val="clear" w:color="auto" w:fill="auto"/>
          </w:tcPr>
          <w:p w:rsidR="00DE0F66" w:rsidRPr="00DE0F66" w:rsidRDefault="00DE0F66" w:rsidP="00254625">
            <w:pPr>
              <w:autoSpaceDE w:val="0"/>
              <w:autoSpaceDN w:val="0"/>
              <w:adjustRightInd w:val="0"/>
              <w:spacing w:line="241" w:lineRule="atLeast"/>
              <w:rPr>
                <w:rFonts w:eastAsia="Calibri"/>
                <w:b/>
                <w:sz w:val="28"/>
                <w:szCs w:val="28"/>
                <w:lang w:eastAsia="en-US"/>
              </w:rPr>
            </w:pPr>
            <w:r w:rsidRPr="00DE0F66">
              <w:rPr>
                <w:rFonts w:eastAsia="Calibri"/>
                <w:b/>
                <w:sz w:val="28"/>
                <w:szCs w:val="28"/>
                <w:lang w:eastAsia="en-US"/>
              </w:rPr>
              <w:t xml:space="preserve">Где разместить? </w:t>
            </w:r>
          </w:p>
          <w:p w:rsidR="00DE0F66" w:rsidRPr="00DE0F66" w:rsidRDefault="00DE0F66" w:rsidP="00254625">
            <w:pPr>
              <w:autoSpaceDE w:val="0"/>
              <w:autoSpaceDN w:val="0"/>
              <w:adjustRightInd w:val="0"/>
              <w:spacing w:line="241" w:lineRule="atLeast"/>
              <w:rPr>
                <w:rFonts w:eastAsia="Calibri"/>
                <w:b/>
                <w:sz w:val="28"/>
                <w:szCs w:val="28"/>
                <w:lang w:eastAsia="en-US"/>
              </w:rPr>
            </w:pPr>
          </w:p>
        </w:tc>
      </w:tr>
      <w:tr w:rsidR="00DE0F66" w:rsidRPr="00DE0F66" w:rsidTr="00254625">
        <w:tc>
          <w:tcPr>
            <w:tcW w:w="4077" w:type="dxa"/>
            <w:shd w:val="clear" w:color="auto" w:fill="auto"/>
          </w:tcPr>
          <w:p w:rsidR="00DE0F66" w:rsidRPr="00DE0F66" w:rsidRDefault="00DE0F66" w:rsidP="00254625">
            <w:pPr>
              <w:autoSpaceDE w:val="0"/>
              <w:autoSpaceDN w:val="0"/>
              <w:adjustRightInd w:val="0"/>
              <w:spacing w:line="241" w:lineRule="atLeast"/>
              <w:rPr>
                <w:rFonts w:eastAsia="Calibri"/>
                <w:sz w:val="28"/>
                <w:szCs w:val="28"/>
                <w:lang w:eastAsia="en-US"/>
              </w:rPr>
            </w:pPr>
            <w:r w:rsidRPr="00DE0F66">
              <w:rPr>
                <w:rFonts w:eastAsia="Calibri"/>
                <w:bCs/>
                <w:sz w:val="28"/>
                <w:szCs w:val="28"/>
                <w:lang w:eastAsia="en-US"/>
              </w:rPr>
              <w:t xml:space="preserve">1. Химическая и биологическая лаборатории </w:t>
            </w:r>
          </w:p>
          <w:p w:rsidR="00DE0F66" w:rsidRPr="00DE0F66" w:rsidRDefault="00DE0F66" w:rsidP="00254625">
            <w:pPr>
              <w:autoSpaceDE w:val="0"/>
              <w:autoSpaceDN w:val="0"/>
              <w:adjustRightInd w:val="0"/>
              <w:spacing w:line="241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68" w:type="dxa"/>
            <w:shd w:val="clear" w:color="auto" w:fill="auto"/>
          </w:tcPr>
          <w:p w:rsidR="00DE0F66" w:rsidRPr="00DE0F66" w:rsidRDefault="00DE0F66" w:rsidP="00254625">
            <w:pPr>
              <w:autoSpaceDE w:val="0"/>
              <w:autoSpaceDN w:val="0"/>
              <w:adjustRightInd w:val="0"/>
              <w:spacing w:line="241" w:lineRule="atLeast"/>
              <w:rPr>
                <w:rFonts w:eastAsia="Calibri"/>
                <w:sz w:val="28"/>
                <w:szCs w:val="28"/>
                <w:lang w:eastAsia="en-US"/>
              </w:rPr>
            </w:pPr>
            <w:r w:rsidRPr="00DE0F66">
              <w:rPr>
                <w:rFonts w:eastAsia="Calibri"/>
                <w:sz w:val="28"/>
                <w:szCs w:val="28"/>
                <w:lang w:eastAsia="en-US"/>
              </w:rPr>
              <w:t>На базе уже существующего каби</w:t>
            </w:r>
            <w:r w:rsidRPr="00DE0F66">
              <w:rPr>
                <w:rFonts w:eastAsia="Calibri"/>
                <w:sz w:val="28"/>
                <w:szCs w:val="28"/>
                <w:lang w:eastAsia="en-US"/>
              </w:rPr>
              <w:softHyphen/>
              <w:t xml:space="preserve">нета химии/биологии (как правило, в небольших школах эти предметы изучаются в одном кабинете) </w:t>
            </w:r>
          </w:p>
        </w:tc>
      </w:tr>
      <w:tr w:rsidR="00DE0F66" w:rsidRPr="00DE0F66" w:rsidTr="00254625">
        <w:tc>
          <w:tcPr>
            <w:tcW w:w="4077" w:type="dxa"/>
            <w:shd w:val="clear" w:color="auto" w:fill="auto"/>
          </w:tcPr>
          <w:p w:rsidR="00DE0F66" w:rsidRPr="00DE0F66" w:rsidRDefault="00DE0F66" w:rsidP="00254625">
            <w:pPr>
              <w:autoSpaceDE w:val="0"/>
              <w:autoSpaceDN w:val="0"/>
              <w:adjustRightInd w:val="0"/>
              <w:spacing w:line="241" w:lineRule="atLeast"/>
              <w:rPr>
                <w:rFonts w:eastAsia="Calibri"/>
                <w:sz w:val="28"/>
                <w:szCs w:val="28"/>
                <w:lang w:eastAsia="en-US"/>
              </w:rPr>
            </w:pPr>
            <w:r w:rsidRPr="00DE0F66">
              <w:rPr>
                <w:rFonts w:eastAsia="Calibri"/>
                <w:bCs/>
                <w:sz w:val="28"/>
                <w:szCs w:val="28"/>
                <w:lang w:eastAsia="en-US"/>
              </w:rPr>
              <w:t xml:space="preserve">2. Физическая лаборатория </w:t>
            </w:r>
          </w:p>
          <w:p w:rsidR="00DE0F66" w:rsidRPr="00DE0F66" w:rsidRDefault="00DE0F66" w:rsidP="00254625">
            <w:pPr>
              <w:autoSpaceDE w:val="0"/>
              <w:autoSpaceDN w:val="0"/>
              <w:adjustRightInd w:val="0"/>
              <w:spacing w:line="241" w:lineRule="atLeast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5268" w:type="dxa"/>
            <w:shd w:val="clear" w:color="auto" w:fill="auto"/>
          </w:tcPr>
          <w:p w:rsidR="00DE0F66" w:rsidRPr="00DE0F66" w:rsidRDefault="00DE0F66" w:rsidP="00254625">
            <w:pPr>
              <w:autoSpaceDE w:val="0"/>
              <w:autoSpaceDN w:val="0"/>
              <w:adjustRightInd w:val="0"/>
              <w:spacing w:line="241" w:lineRule="atLeast"/>
              <w:rPr>
                <w:rFonts w:eastAsia="Calibri"/>
                <w:sz w:val="28"/>
                <w:szCs w:val="28"/>
                <w:lang w:eastAsia="en-US"/>
              </w:rPr>
            </w:pPr>
            <w:r w:rsidRPr="00DE0F66">
              <w:rPr>
                <w:rFonts w:eastAsia="Calibri"/>
                <w:sz w:val="28"/>
                <w:szCs w:val="28"/>
                <w:lang w:eastAsia="en-US"/>
              </w:rPr>
              <w:t xml:space="preserve">На базе уже существующего кабинета физики </w:t>
            </w:r>
          </w:p>
        </w:tc>
      </w:tr>
      <w:tr w:rsidR="00DE0F66" w:rsidRPr="00DE0F66" w:rsidTr="00254625">
        <w:tc>
          <w:tcPr>
            <w:tcW w:w="4077" w:type="dxa"/>
            <w:shd w:val="clear" w:color="auto" w:fill="auto"/>
          </w:tcPr>
          <w:p w:rsidR="00DE0F66" w:rsidRPr="00DE0F66" w:rsidRDefault="00DE0F66" w:rsidP="00254625">
            <w:pPr>
              <w:autoSpaceDE w:val="0"/>
              <w:autoSpaceDN w:val="0"/>
              <w:adjustRightInd w:val="0"/>
              <w:spacing w:line="241" w:lineRule="atLeast"/>
              <w:rPr>
                <w:rFonts w:eastAsia="Calibri"/>
                <w:sz w:val="28"/>
                <w:szCs w:val="28"/>
                <w:lang w:eastAsia="en-US"/>
              </w:rPr>
            </w:pPr>
            <w:r w:rsidRPr="00DE0F66">
              <w:rPr>
                <w:rFonts w:eastAsia="Calibri"/>
                <w:bCs/>
                <w:sz w:val="28"/>
                <w:szCs w:val="28"/>
                <w:lang w:eastAsia="en-US"/>
              </w:rPr>
              <w:t xml:space="preserve">3. Технологическая лаборатория </w:t>
            </w:r>
          </w:p>
        </w:tc>
        <w:tc>
          <w:tcPr>
            <w:tcW w:w="5268" w:type="dxa"/>
            <w:shd w:val="clear" w:color="auto" w:fill="auto"/>
          </w:tcPr>
          <w:p w:rsidR="00DE0F66" w:rsidRPr="00DE0F66" w:rsidRDefault="00DE0F66" w:rsidP="00254625">
            <w:pPr>
              <w:autoSpaceDE w:val="0"/>
              <w:autoSpaceDN w:val="0"/>
              <w:adjustRightInd w:val="0"/>
              <w:spacing w:line="241" w:lineRule="atLeast"/>
              <w:rPr>
                <w:rFonts w:eastAsia="Calibri"/>
                <w:sz w:val="28"/>
                <w:szCs w:val="28"/>
                <w:lang w:eastAsia="en-US"/>
              </w:rPr>
            </w:pPr>
            <w:r w:rsidRPr="00DE0F66">
              <w:rPr>
                <w:rFonts w:eastAsia="Calibri"/>
                <w:sz w:val="28"/>
                <w:szCs w:val="28"/>
                <w:lang w:eastAsia="en-US"/>
              </w:rPr>
              <w:t>На базе уже существующего каби</w:t>
            </w:r>
            <w:r w:rsidRPr="00DE0F66">
              <w:rPr>
                <w:rFonts w:eastAsia="Calibri"/>
                <w:sz w:val="28"/>
                <w:szCs w:val="28"/>
                <w:lang w:eastAsia="en-US"/>
              </w:rPr>
              <w:softHyphen/>
              <w:t xml:space="preserve">нета/кабинетов технологии, информатики </w:t>
            </w:r>
          </w:p>
        </w:tc>
      </w:tr>
      <w:tr w:rsidR="00DE0F66" w:rsidRPr="00DE0F66" w:rsidTr="00254625">
        <w:tc>
          <w:tcPr>
            <w:tcW w:w="4077" w:type="dxa"/>
            <w:shd w:val="clear" w:color="auto" w:fill="auto"/>
          </w:tcPr>
          <w:p w:rsidR="00DE0F66" w:rsidRPr="00DE0F66" w:rsidRDefault="00DE0F66" w:rsidP="00254625">
            <w:pPr>
              <w:autoSpaceDE w:val="0"/>
              <w:autoSpaceDN w:val="0"/>
              <w:adjustRightInd w:val="0"/>
              <w:spacing w:line="241" w:lineRule="atLeast"/>
              <w:rPr>
                <w:rFonts w:eastAsia="Calibri"/>
                <w:sz w:val="28"/>
                <w:szCs w:val="28"/>
                <w:lang w:eastAsia="en-US"/>
              </w:rPr>
            </w:pPr>
            <w:r w:rsidRPr="00DE0F66">
              <w:rPr>
                <w:rFonts w:eastAsia="Calibri"/>
                <w:sz w:val="28"/>
                <w:szCs w:val="28"/>
                <w:lang w:eastAsia="en-US"/>
              </w:rPr>
              <w:t>4. Дополнительные помещения</w:t>
            </w:r>
          </w:p>
        </w:tc>
        <w:tc>
          <w:tcPr>
            <w:tcW w:w="5268" w:type="dxa"/>
            <w:shd w:val="clear" w:color="auto" w:fill="auto"/>
          </w:tcPr>
          <w:p w:rsidR="00DE0F66" w:rsidRPr="00DE0F66" w:rsidRDefault="00DE0F66" w:rsidP="00DE0F66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DE0F66">
              <w:rPr>
                <w:rFonts w:eastAsia="Calibri"/>
                <w:sz w:val="28"/>
                <w:szCs w:val="28"/>
                <w:lang w:eastAsia="en-US"/>
              </w:rPr>
              <w:t>На базе уже существующих рекре</w:t>
            </w:r>
            <w:r w:rsidRPr="00DE0F66">
              <w:rPr>
                <w:rFonts w:eastAsia="Calibri"/>
                <w:sz w:val="28"/>
                <w:szCs w:val="28"/>
                <w:lang w:eastAsia="en-US"/>
              </w:rPr>
              <w:softHyphen/>
              <w:t>аций, библиотеки, актового зала</w:t>
            </w:r>
          </w:p>
        </w:tc>
      </w:tr>
    </w:tbl>
    <w:p w:rsidR="00DE0F66" w:rsidRPr="00DE0F66" w:rsidRDefault="00DE0F66" w:rsidP="00DE0F66">
      <w:pPr>
        <w:autoSpaceDE w:val="0"/>
        <w:autoSpaceDN w:val="0"/>
        <w:adjustRightInd w:val="0"/>
        <w:spacing w:line="241" w:lineRule="atLeast"/>
        <w:rPr>
          <w:rFonts w:eastAsia="Calibri"/>
          <w:sz w:val="28"/>
          <w:szCs w:val="28"/>
          <w:lang w:eastAsia="en-US"/>
        </w:rPr>
      </w:pPr>
    </w:p>
    <w:p w:rsidR="00DE0F66" w:rsidRPr="00DE0F66" w:rsidRDefault="00DE0F66" w:rsidP="00DE0F66">
      <w:pPr>
        <w:ind w:firstLine="851"/>
        <w:jc w:val="both"/>
        <w:rPr>
          <w:rFonts w:eastAsia="Calibri"/>
          <w:b/>
          <w:bCs/>
          <w:color w:val="000000"/>
          <w:sz w:val="28"/>
          <w:szCs w:val="28"/>
          <w:lang w:eastAsia="en-US"/>
        </w:rPr>
      </w:pPr>
      <w:r w:rsidRPr="00DE0F66">
        <w:rPr>
          <w:rFonts w:eastAsia="Calibri"/>
          <w:b/>
          <w:bCs/>
          <w:color w:val="000000"/>
          <w:sz w:val="28"/>
          <w:szCs w:val="28"/>
          <w:lang w:eastAsia="en-US"/>
        </w:rPr>
        <w:t>Общие принципы зонирования:</w:t>
      </w:r>
    </w:p>
    <w:p w:rsidR="00DE0F66" w:rsidRPr="00DE0F66" w:rsidRDefault="00DE0F66" w:rsidP="00DE0F66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1. Мульти- функциональность. </w:t>
      </w:r>
    </w:p>
    <w:p w:rsidR="00DE0F66" w:rsidRPr="00DE0F66" w:rsidRDefault="00DE0F66" w:rsidP="00DE0F66">
      <w:pPr>
        <w:ind w:firstLine="851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color w:val="000000"/>
          <w:sz w:val="28"/>
          <w:szCs w:val="28"/>
          <w:lang w:eastAsia="en-US"/>
        </w:rPr>
        <w:t>Мульти-фу</w:t>
      </w:r>
      <w:r w:rsidR="0016742D">
        <w:rPr>
          <w:rFonts w:eastAsia="Calibri"/>
          <w:color w:val="000000"/>
          <w:sz w:val="28"/>
          <w:szCs w:val="28"/>
          <w:lang w:eastAsia="en-US"/>
        </w:rPr>
        <w:t>нкциональность пространства под</w:t>
      </w:r>
      <w:r w:rsidRPr="00DE0F66">
        <w:rPr>
          <w:rFonts w:eastAsia="Calibri"/>
          <w:color w:val="000000"/>
          <w:sz w:val="28"/>
          <w:szCs w:val="28"/>
          <w:lang w:eastAsia="en-US"/>
        </w:rPr>
        <w:t>разумевает организацию образовательных пространств с возможностью проведения в них занятий по разным дисциплинам и в разных форматах.</w:t>
      </w:r>
    </w:p>
    <w:p w:rsidR="00DE0F66" w:rsidRPr="00DE0F66" w:rsidRDefault="00DE0F66" w:rsidP="00DE0F66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b/>
          <w:bCs/>
          <w:color w:val="000000"/>
          <w:sz w:val="28"/>
          <w:szCs w:val="28"/>
          <w:lang w:eastAsia="en-US"/>
        </w:rPr>
        <w:t>2. Практические зоны.</w:t>
      </w:r>
    </w:p>
    <w:p w:rsidR="00DE0F66" w:rsidRPr="00DE0F66" w:rsidRDefault="00DE0F66" w:rsidP="00DE0F66">
      <w:pPr>
        <w:ind w:firstLine="851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color w:val="000000"/>
          <w:sz w:val="28"/>
          <w:szCs w:val="28"/>
          <w:lang w:eastAsia="en-US"/>
        </w:rPr>
        <w:t>На базе помещений должно быть полноценное оснащение (лабораторные столы, верстаки) для практических работ.</w:t>
      </w:r>
    </w:p>
    <w:p w:rsidR="00DE0F66" w:rsidRPr="00DE0F66" w:rsidRDefault="00DE0F66" w:rsidP="00DE0F66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b/>
          <w:bCs/>
          <w:color w:val="000000"/>
          <w:sz w:val="28"/>
          <w:szCs w:val="28"/>
          <w:lang w:eastAsia="en-US"/>
        </w:rPr>
        <w:t>3. Стена как зона для коммуникации.</w:t>
      </w:r>
    </w:p>
    <w:p w:rsidR="00DE0F66" w:rsidRPr="00DE0F66" w:rsidRDefault="00DE0F66" w:rsidP="00DE0F66">
      <w:pPr>
        <w:ind w:firstLine="851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color w:val="000000"/>
          <w:sz w:val="28"/>
          <w:szCs w:val="28"/>
          <w:lang w:eastAsia="en-US"/>
        </w:rPr>
        <w:t>Маркерные</w:t>
      </w:r>
      <w:r w:rsidR="0016742D">
        <w:rPr>
          <w:rFonts w:eastAsia="Calibri"/>
          <w:color w:val="000000"/>
          <w:sz w:val="28"/>
          <w:szCs w:val="28"/>
          <w:lang w:eastAsia="en-US"/>
        </w:rPr>
        <w:t>, грифельные, фетровые или проб</w:t>
      </w:r>
      <w:r w:rsidRPr="00DE0F66">
        <w:rPr>
          <w:rFonts w:eastAsia="Calibri"/>
          <w:color w:val="000000"/>
          <w:sz w:val="28"/>
          <w:szCs w:val="28"/>
          <w:lang w:eastAsia="en-US"/>
        </w:rPr>
        <w:t>ковые поверх</w:t>
      </w:r>
      <w:r w:rsidR="0016742D">
        <w:rPr>
          <w:rFonts w:eastAsia="Calibri"/>
          <w:color w:val="000000"/>
          <w:sz w:val="28"/>
          <w:szCs w:val="28"/>
          <w:lang w:eastAsia="en-US"/>
        </w:rPr>
        <w:t>ности на стенах создают коммуни</w:t>
      </w:r>
      <w:r w:rsidRPr="00DE0F66">
        <w:rPr>
          <w:rFonts w:eastAsia="Calibri"/>
          <w:color w:val="000000"/>
          <w:sz w:val="28"/>
          <w:szCs w:val="28"/>
          <w:lang w:eastAsia="en-US"/>
        </w:rPr>
        <w:t>кационные зоны, где можно прикрепить свои рисунки, зарисовать идеи, написать сообщения или объявления.</w:t>
      </w:r>
    </w:p>
    <w:p w:rsidR="00DE0F66" w:rsidRPr="00DE0F66" w:rsidRDefault="00DE0F66" w:rsidP="00DE0F66">
      <w:pPr>
        <w:autoSpaceDE w:val="0"/>
        <w:autoSpaceDN w:val="0"/>
        <w:adjustRightInd w:val="0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4. Зоны отдыха. </w:t>
      </w:r>
    </w:p>
    <w:p w:rsidR="00DE0F66" w:rsidRPr="00DE0F66" w:rsidRDefault="0016742D" w:rsidP="00DE0F66">
      <w:pPr>
        <w:ind w:firstLine="851"/>
        <w:jc w:val="both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>Зоны отдыха –</w:t>
      </w:r>
      <w:r w:rsidR="00DE0F66" w:rsidRPr="00DE0F66">
        <w:rPr>
          <w:rFonts w:eastAsia="Calibri"/>
          <w:color w:val="000000"/>
          <w:sz w:val="28"/>
          <w:szCs w:val="28"/>
          <w:lang w:eastAsia="en-US"/>
        </w:rPr>
        <w:t xml:space="preserve"> н</w:t>
      </w:r>
      <w:r>
        <w:rPr>
          <w:rFonts w:eastAsia="Calibri"/>
          <w:color w:val="000000"/>
          <w:sz w:val="28"/>
          <w:szCs w:val="28"/>
          <w:lang w:eastAsia="en-US"/>
        </w:rPr>
        <w:t>еобходимый элемент совре</w:t>
      </w:r>
      <w:r w:rsidR="00DE0F66" w:rsidRPr="00DE0F66">
        <w:rPr>
          <w:rFonts w:eastAsia="Calibri"/>
          <w:color w:val="000000"/>
          <w:sz w:val="28"/>
          <w:szCs w:val="28"/>
          <w:lang w:eastAsia="en-US"/>
        </w:rPr>
        <w:t>менной образовательной среды. Они могут быть в учебных помещениях, рекреациях.</w:t>
      </w:r>
    </w:p>
    <w:p w:rsidR="00DE0F66" w:rsidRPr="00DE0F66" w:rsidRDefault="00DE0F66" w:rsidP="00DE0F66">
      <w:pPr>
        <w:ind w:firstLine="851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b/>
          <w:bCs/>
          <w:color w:val="000000"/>
          <w:sz w:val="28"/>
          <w:szCs w:val="28"/>
          <w:lang w:eastAsia="en-US"/>
        </w:rPr>
        <w:t>Дополнительные помещения.</w:t>
      </w:r>
    </w:p>
    <w:p w:rsidR="00DE0F66" w:rsidRPr="00DE0F66" w:rsidRDefault="00DE0F66" w:rsidP="00DE0F66">
      <w:pPr>
        <w:autoSpaceDE w:val="0"/>
        <w:autoSpaceDN w:val="0"/>
        <w:adjustRightInd w:val="0"/>
        <w:ind w:firstLine="993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color w:val="000000"/>
          <w:sz w:val="28"/>
          <w:szCs w:val="28"/>
          <w:lang w:eastAsia="en-US"/>
        </w:rPr>
        <w:t>В функциональные зоны центра «Точка Роста» рекомендуется включать рекреации, коридоры, библиотеки. Их можно превратить в прост</w:t>
      </w:r>
      <w:r w:rsidR="0016742D">
        <w:rPr>
          <w:rFonts w:eastAsia="Calibri"/>
          <w:color w:val="000000"/>
          <w:sz w:val="28"/>
          <w:szCs w:val="28"/>
          <w:lang w:eastAsia="en-US"/>
        </w:rPr>
        <w:t>ран</w:t>
      </w:r>
      <w:r w:rsidRPr="00DE0F66">
        <w:rPr>
          <w:rFonts w:eastAsia="Calibri"/>
          <w:color w:val="000000"/>
          <w:sz w:val="28"/>
          <w:szCs w:val="28"/>
          <w:lang w:eastAsia="en-US"/>
        </w:rPr>
        <w:t>ства, кот</w:t>
      </w:r>
      <w:r w:rsidR="0016742D">
        <w:rPr>
          <w:rFonts w:eastAsia="Calibri"/>
          <w:color w:val="000000"/>
          <w:sz w:val="28"/>
          <w:szCs w:val="28"/>
          <w:lang w:eastAsia="en-US"/>
        </w:rPr>
        <w:t>орые помогут ученикам и препода</w:t>
      </w:r>
      <w:r w:rsidRPr="00DE0F66">
        <w:rPr>
          <w:rFonts w:eastAsia="Calibri"/>
          <w:color w:val="000000"/>
          <w:sz w:val="28"/>
          <w:szCs w:val="28"/>
          <w:lang w:eastAsia="en-US"/>
        </w:rPr>
        <w:t>вателям отдыхать от уроков и переключаться с одного вида деятельности на дру</w:t>
      </w:r>
      <w:r w:rsidR="0016742D">
        <w:rPr>
          <w:rFonts w:eastAsia="Calibri"/>
          <w:color w:val="000000"/>
          <w:sz w:val="28"/>
          <w:szCs w:val="28"/>
          <w:lang w:eastAsia="en-US"/>
        </w:rPr>
        <w:t>гой. Обычная ситуация в школах –</w:t>
      </w: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 это длинные коридоры и пустующие зоны отдыха, в которых в лучшем случае стоят лавки или диваны. Современные представления о комфортной рекреации шире. Например,</w:t>
      </w:r>
      <w:r w:rsidR="0016742D">
        <w:rPr>
          <w:rFonts w:eastAsia="Calibri"/>
          <w:color w:val="000000"/>
          <w:sz w:val="28"/>
          <w:szCs w:val="28"/>
          <w:lang w:eastAsia="en-US"/>
        </w:rPr>
        <w:t xml:space="preserve"> их можно оформлять как мини-би</w:t>
      </w:r>
      <w:r w:rsidRPr="00DE0F66">
        <w:rPr>
          <w:rFonts w:eastAsia="Calibri"/>
          <w:color w:val="000000"/>
          <w:sz w:val="28"/>
          <w:szCs w:val="28"/>
          <w:lang w:eastAsia="en-US"/>
        </w:rPr>
        <w:t>блиотеки, ле</w:t>
      </w:r>
      <w:r w:rsidR="0016742D">
        <w:rPr>
          <w:rFonts w:eastAsia="Calibri"/>
          <w:color w:val="000000"/>
          <w:sz w:val="28"/>
          <w:szCs w:val="28"/>
          <w:lang w:eastAsia="en-US"/>
        </w:rPr>
        <w:t>ктории, игровые площадки, ковор</w:t>
      </w:r>
      <w:r w:rsidRPr="00DE0F66">
        <w:rPr>
          <w:rFonts w:eastAsia="Calibri"/>
          <w:color w:val="000000"/>
          <w:sz w:val="28"/>
          <w:szCs w:val="28"/>
          <w:lang w:eastAsia="en-US"/>
        </w:rPr>
        <w:t>кинги. Стены рекреаций и коридоров хорошо подходят для демонстрации ученических работ, коммуникации между учениками с помощью объявлений. Д</w:t>
      </w:r>
      <w:r w:rsidR="0016742D">
        <w:rPr>
          <w:rFonts w:eastAsia="Calibri"/>
          <w:color w:val="000000"/>
          <w:sz w:val="28"/>
          <w:szCs w:val="28"/>
          <w:lang w:eastAsia="en-US"/>
        </w:rPr>
        <w:t>ля этого рекомендуется использо</w:t>
      </w:r>
      <w:r w:rsidRPr="00DE0F66">
        <w:rPr>
          <w:rFonts w:eastAsia="Calibri"/>
          <w:color w:val="000000"/>
          <w:sz w:val="28"/>
          <w:szCs w:val="28"/>
          <w:lang w:eastAsia="en-US"/>
        </w:rPr>
        <w:t>вать магнитны</w:t>
      </w:r>
      <w:r w:rsidR="0016742D">
        <w:rPr>
          <w:rFonts w:eastAsia="Calibri"/>
          <w:color w:val="000000"/>
          <w:sz w:val="28"/>
          <w:szCs w:val="28"/>
          <w:lang w:eastAsia="en-US"/>
        </w:rPr>
        <w:t>е, пробковые, фетровые, грифель</w:t>
      </w: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ные и маркерные поверхности. </w:t>
      </w:r>
    </w:p>
    <w:p w:rsidR="00DE0F66" w:rsidRPr="00DE0F66" w:rsidRDefault="00DE0F66" w:rsidP="00DE0F66">
      <w:pPr>
        <w:autoSpaceDE w:val="0"/>
        <w:autoSpaceDN w:val="0"/>
        <w:adjustRightInd w:val="0"/>
        <w:spacing w:line="241" w:lineRule="atLeast"/>
        <w:ind w:firstLine="851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Библиотеку </w:t>
      </w:r>
      <w:r w:rsidR="0016742D">
        <w:rPr>
          <w:rFonts w:eastAsia="Calibri"/>
          <w:color w:val="000000"/>
          <w:sz w:val="28"/>
          <w:szCs w:val="28"/>
          <w:lang w:eastAsia="en-US"/>
        </w:rPr>
        <w:t>рекомендуется делать общедоступ</w:t>
      </w:r>
      <w:r w:rsidRPr="00DE0F66">
        <w:rPr>
          <w:rFonts w:eastAsia="Calibri"/>
          <w:color w:val="000000"/>
          <w:sz w:val="28"/>
          <w:szCs w:val="28"/>
          <w:lang w:eastAsia="en-US"/>
        </w:rPr>
        <w:t>ным пространством наравне с рекреациями. Рассматри</w:t>
      </w:r>
      <w:r w:rsidR="0016742D">
        <w:rPr>
          <w:rFonts w:eastAsia="Calibri"/>
          <w:color w:val="000000"/>
          <w:sz w:val="28"/>
          <w:szCs w:val="28"/>
          <w:lang w:eastAsia="en-US"/>
        </w:rPr>
        <w:t>вать библиотеку следует как про</w:t>
      </w:r>
      <w:r w:rsidRPr="00DE0F66">
        <w:rPr>
          <w:rFonts w:eastAsia="Calibri"/>
          <w:color w:val="000000"/>
          <w:sz w:val="28"/>
          <w:szCs w:val="28"/>
          <w:lang w:eastAsia="en-US"/>
        </w:rPr>
        <w:t>странство для индивидуального образования (навыки самос</w:t>
      </w:r>
      <w:r w:rsidR="0016742D">
        <w:rPr>
          <w:rFonts w:eastAsia="Calibri"/>
          <w:color w:val="000000"/>
          <w:sz w:val="28"/>
          <w:szCs w:val="28"/>
          <w:lang w:eastAsia="en-US"/>
        </w:rPr>
        <w:t xml:space="preserve">тоятельного поиска </w:t>
      </w:r>
      <w:r w:rsidR="0016742D">
        <w:rPr>
          <w:rFonts w:eastAsia="Calibri"/>
          <w:color w:val="000000"/>
          <w:sz w:val="28"/>
          <w:szCs w:val="28"/>
          <w:lang w:eastAsia="en-US"/>
        </w:rPr>
        <w:lastRenderedPageBreak/>
        <w:t>информации – одни из базовых, а библиотека –</w:t>
      </w: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 место, где эти на</w:t>
      </w:r>
      <w:r w:rsidR="0016742D">
        <w:rPr>
          <w:rFonts w:eastAsia="Calibri"/>
          <w:color w:val="000000"/>
          <w:sz w:val="28"/>
          <w:szCs w:val="28"/>
          <w:lang w:eastAsia="en-US"/>
        </w:rPr>
        <w:t>выки можно развивать на террито</w:t>
      </w:r>
      <w:r w:rsidRPr="00DE0F66">
        <w:rPr>
          <w:rFonts w:eastAsia="Calibri"/>
          <w:color w:val="000000"/>
          <w:sz w:val="28"/>
          <w:szCs w:val="28"/>
          <w:lang w:eastAsia="en-US"/>
        </w:rPr>
        <w:t>рии школы). Если в классах дети направляются в больше</w:t>
      </w:r>
      <w:r w:rsidR="0016742D">
        <w:rPr>
          <w:rFonts w:eastAsia="Calibri"/>
          <w:color w:val="000000"/>
          <w:sz w:val="28"/>
          <w:szCs w:val="28"/>
          <w:lang w:eastAsia="en-US"/>
        </w:rPr>
        <w:t>й или меньшей степени преподава</w:t>
      </w:r>
      <w:r w:rsidRPr="00DE0F66">
        <w:rPr>
          <w:rFonts w:eastAsia="Calibri"/>
          <w:color w:val="000000"/>
          <w:sz w:val="28"/>
          <w:szCs w:val="28"/>
          <w:lang w:eastAsia="en-US"/>
        </w:rPr>
        <w:t>телем, то в библиотеке должна быть создана среда, в которой ребенок сможет и захочет самостоятельно выбрать, что и когда ему читать, ненавязч</w:t>
      </w:r>
      <w:r w:rsidR="0016742D">
        <w:rPr>
          <w:rFonts w:eastAsia="Calibri"/>
          <w:color w:val="000000"/>
          <w:sz w:val="28"/>
          <w:szCs w:val="28"/>
          <w:lang w:eastAsia="en-US"/>
        </w:rPr>
        <w:t>иво овладевая навыками самостоя</w:t>
      </w: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тельной работы с информацией. </w:t>
      </w:r>
    </w:p>
    <w:p w:rsidR="00DE0F66" w:rsidRPr="00DE0F66" w:rsidRDefault="00DE0F66" w:rsidP="00DE0F66">
      <w:pPr>
        <w:autoSpaceDE w:val="0"/>
        <w:autoSpaceDN w:val="0"/>
        <w:adjustRightInd w:val="0"/>
        <w:spacing w:line="241" w:lineRule="atLeast"/>
        <w:ind w:firstLine="851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b/>
          <w:bCs/>
          <w:color w:val="000000"/>
          <w:sz w:val="28"/>
          <w:szCs w:val="28"/>
          <w:lang w:eastAsia="en-US"/>
        </w:rPr>
        <w:t xml:space="preserve">Что можно предпринять для трансформации библиотеки в современное общественное пространство? </w:t>
      </w:r>
    </w:p>
    <w:p w:rsidR="00DE0F66" w:rsidRPr="00DE0F66" w:rsidRDefault="00DE0F66" w:rsidP="00DE0F66">
      <w:pPr>
        <w:numPr>
          <w:ilvl w:val="0"/>
          <w:numId w:val="15"/>
        </w:numPr>
        <w:autoSpaceDE w:val="0"/>
        <w:autoSpaceDN w:val="0"/>
        <w:adjustRightInd w:val="0"/>
        <w:spacing w:after="86" w:line="259" w:lineRule="auto"/>
        <w:ind w:left="36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Оснастить мягкой мебелью </w:t>
      </w:r>
    </w:p>
    <w:p w:rsidR="00DE0F66" w:rsidRPr="00DE0F66" w:rsidRDefault="00DE0F66" w:rsidP="00DE0F66">
      <w:pPr>
        <w:numPr>
          <w:ilvl w:val="0"/>
          <w:numId w:val="15"/>
        </w:numPr>
        <w:autoSpaceDE w:val="0"/>
        <w:autoSpaceDN w:val="0"/>
        <w:adjustRightInd w:val="0"/>
        <w:spacing w:after="86" w:line="259" w:lineRule="auto"/>
        <w:ind w:left="36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Книги разместить на открытых стеллажах с возможностью брать их самостоятельно </w:t>
      </w:r>
    </w:p>
    <w:p w:rsidR="00DE0F66" w:rsidRPr="00DE0F66" w:rsidRDefault="00DE0F66" w:rsidP="00DE0F66">
      <w:pPr>
        <w:numPr>
          <w:ilvl w:val="0"/>
          <w:numId w:val="15"/>
        </w:numPr>
        <w:autoSpaceDE w:val="0"/>
        <w:autoSpaceDN w:val="0"/>
        <w:adjustRightInd w:val="0"/>
        <w:spacing w:after="86" w:line="259" w:lineRule="auto"/>
        <w:ind w:left="36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Организовать зоны коворкинга* и лектория </w:t>
      </w:r>
    </w:p>
    <w:p w:rsidR="00DE0F66" w:rsidRPr="00DE0F66" w:rsidRDefault="00DE0F66" w:rsidP="00DE0F66">
      <w:pPr>
        <w:numPr>
          <w:ilvl w:val="0"/>
          <w:numId w:val="15"/>
        </w:numPr>
        <w:autoSpaceDE w:val="0"/>
        <w:autoSpaceDN w:val="0"/>
        <w:adjustRightInd w:val="0"/>
        <w:spacing w:after="86" w:line="259" w:lineRule="auto"/>
        <w:ind w:left="36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color w:val="000000"/>
          <w:sz w:val="28"/>
          <w:szCs w:val="28"/>
          <w:lang w:eastAsia="en-US"/>
        </w:rPr>
        <w:t>Если позвол</w:t>
      </w:r>
      <w:r w:rsidR="0016742D">
        <w:rPr>
          <w:rFonts w:eastAsia="Calibri"/>
          <w:color w:val="000000"/>
          <w:sz w:val="28"/>
          <w:szCs w:val="28"/>
          <w:lang w:eastAsia="en-US"/>
        </w:rPr>
        <w:t>яет конструкция здания, то пере</w:t>
      </w:r>
      <w:r w:rsidRPr="00DE0F66">
        <w:rPr>
          <w:rFonts w:eastAsia="Calibri"/>
          <w:color w:val="000000"/>
          <w:sz w:val="28"/>
          <w:szCs w:val="28"/>
          <w:lang w:eastAsia="en-US"/>
        </w:rPr>
        <w:t>городку с коридором можно частично</w:t>
      </w:r>
      <w:r w:rsidR="0016742D">
        <w:rPr>
          <w:rFonts w:eastAsia="Calibri"/>
          <w:color w:val="000000"/>
          <w:sz w:val="28"/>
          <w:szCs w:val="28"/>
          <w:lang w:eastAsia="en-US"/>
        </w:rPr>
        <w:t xml:space="preserve"> заме</w:t>
      </w: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нить на стеклянную или сделать в ней окна </w:t>
      </w:r>
    </w:p>
    <w:p w:rsidR="00DE0F66" w:rsidRPr="00DE0F66" w:rsidRDefault="00DE0F66" w:rsidP="00DE0F66">
      <w:pPr>
        <w:numPr>
          <w:ilvl w:val="0"/>
          <w:numId w:val="15"/>
        </w:numPr>
        <w:autoSpaceDE w:val="0"/>
        <w:autoSpaceDN w:val="0"/>
        <w:adjustRightInd w:val="0"/>
        <w:spacing w:after="160" w:line="259" w:lineRule="auto"/>
        <w:ind w:left="36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DE0F66">
        <w:rPr>
          <w:rFonts w:eastAsia="Calibri"/>
          <w:color w:val="000000"/>
          <w:sz w:val="28"/>
          <w:szCs w:val="28"/>
          <w:lang w:eastAsia="en-US"/>
        </w:rPr>
        <w:t>Розетки и</w:t>
      </w:r>
      <w:r w:rsidR="0016742D">
        <w:rPr>
          <w:rFonts w:eastAsia="Calibri"/>
          <w:color w:val="000000"/>
          <w:sz w:val="28"/>
          <w:szCs w:val="28"/>
          <w:lang w:eastAsia="en-US"/>
        </w:rPr>
        <w:t xml:space="preserve"> интернет сделать легкодоступны</w:t>
      </w:r>
      <w:r w:rsidRPr="00DE0F66">
        <w:rPr>
          <w:rFonts w:eastAsia="Calibri"/>
          <w:color w:val="000000"/>
          <w:sz w:val="28"/>
          <w:szCs w:val="28"/>
          <w:lang w:eastAsia="en-US"/>
        </w:rPr>
        <w:t xml:space="preserve">ми </w:t>
      </w:r>
    </w:p>
    <w:p w:rsidR="00DE0F66" w:rsidRPr="00DE0F66" w:rsidRDefault="00DE0F66" w:rsidP="00DE0F66">
      <w:pPr>
        <w:autoSpaceDE w:val="0"/>
        <w:autoSpaceDN w:val="0"/>
        <w:adjustRightInd w:val="0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DE0F66" w:rsidRPr="00DE0F66" w:rsidRDefault="00DE0F66" w:rsidP="00DE0F66">
      <w:pPr>
        <w:spacing w:after="160" w:line="259" w:lineRule="auto"/>
        <w:ind w:firstLine="851"/>
        <w:jc w:val="both"/>
        <w:rPr>
          <w:rFonts w:eastAsia="Calibri"/>
          <w:i/>
          <w:color w:val="000000"/>
          <w:sz w:val="24"/>
          <w:szCs w:val="24"/>
          <w:lang w:eastAsia="en-US"/>
        </w:rPr>
      </w:pPr>
      <w:r w:rsidRPr="00DE0F66">
        <w:rPr>
          <w:rFonts w:eastAsia="Calibri"/>
          <w:i/>
          <w:color w:val="000000"/>
          <w:sz w:val="24"/>
          <w:szCs w:val="24"/>
          <w:lang w:eastAsia="en-US"/>
        </w:rPr>
        <w:t xml:space="preserve">* Здесь имеется в виду организация группового и индивидуального досуга с использованием разнообразной мебели. </w:t>
      </w:r>
    </w:p>
    <w:p w:rsidR="00E6320F" w:rsidRDefault="00E6320F" w:rsidP="00E6320F">
      <w:pPr>
        <w:tabs>
          <w:tab w:val="left" w:pos="851"/>
        </w:tabs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DE0F66" w:rsidRPr="00DE0F66">
        <w:rPr>
          <w:rFonts w:eastAsia="Calibri"/>
          <w:sz w:val="28"/>
          <w:szCs w:val="28"/>
          <w:lang w:eastAsia="en-US"/>
        </w:rPr>
        <w:t>В результате проведенной работы, образовательная организация в адрес муниципального координатора направляет информацию по зонированию помещений в соответствии с руководством по проектированию и дизайну образовательного пространства Центров «Точка рос</w:t>
      </w:r>
      <w:r>
        <w:rPr>
          <w:rFonts w:eastAsia="Calibri"/>
          <w:sz w:val="28"/>
          <w:szCs w:val="28"/>
          <w:lang w:eastAsia="en-US"/>
        </w:rPr>
        <w:t>та», где необходимо представить:</w:t>
      </w:r>
      <w:r w:rsidRPr="00E6320F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>1</w:t>
      </w:r>
      <w:r w:rsidR="00EA22AF">
        <w:rPr>
          <w:rFonts w:eastAsia="Calibri"/>
          <w:sz w:val="28"/>
          <w:szCs w:val="28"/>
          <w:lang w:eastAsia="en-US"/>
        </w:rPr>
        <w:t>) о</w:t>
      </w:r>
      <w:r w:rsidRPr="00906ED3">
        <w:rPr>
          <w:rFonts w:eastAsia="Calibri"/>
          <w:sz w:val="28"/>
          <w:szCs w:val="28"/>
          <w:lang w:eastAsia="en-US"/>
        </w:rPr>
        <w:t>бщ</w:t>
      </w:r>
      <w:r w:rsidR="00EA22AF">
        <w:rPr>
          <w:rFonts w:eastAsia="Calibri"/>
          <w:sz w:val="28"/>
          <w:szCs w:val="28"/>
          <w:lang w:eastAsia="en-US"/>
        </w:rPr>
        <w:t>ую</w:t>
      </w:r>
      <w:r w:rsidRPr="00906ED3">
        <w:rPr>
          <w:rFonts w:eastAsia="Calibri"/>
          <w:sz w:val="28"/>
          <w:szCs w:val="28"/>
          <w:lang w:eastAsia="en-US"/>
        </w:rPr>
        <w:t xml:space="preserve"> схем</w:t>
      </w:r>
      <w:r w:rsidR="00EA22AF">
        <w:rPr>
          <w:rFonts w:eastAsia="Calibri"/>
          <w:sz w:val="28"/>
          <w:szCs w:val="28"/>
          <w:lang w:eastAsia="en-US"/>
        </w:rPr>
        <w:t>у</w:t>
      </w:r>
      <w:r w:rsidRPr="00906ED3">
        <w:rPr>
          <w:rFonts w:eastAsia="Calibri"/>
          <w:sz w:val="28"/>
          <w:szCs w:val="28"/>
          <w:lang w:eastAsia="en-US"/>
        </w:rPr>
        <w:t xml:space="preserve"> зонирования</w:t>
      </w:r>
      <w:r>
        <w:rPr>
          <w:rFonts w:eastAsia="Calibri"/>
          <w:sz w:val="28"/>
          <w:szCs w:val="28"/>
          <w:lang w:eastAsia="en-US"/>
        </w:rPr>
        <w:t xml:space="preserve">, </w:t>
      </w:r>
      <w:r w:rsidRPr="00222694">
        <w:rPr>
          <w:sz w:val="28"/>
          <w:szCs w:val="28"/>
        </w:rPr>
        <w:t>2</w:t>
      </w:r>
      <w:r w:rsidR="00EA22AF">
        <w:rPr>
          <w:sz w:val="28"/>
          <w:szCs w:val="28"/>
        </w:rPr>
        <w:t>)</w:t>
      </w:r>
      <w:r w:rsidRPr="00222694">
        <w:rPr>
          <w:sz w:val="28"/>
          <w:szCs w:val="28"/>
        </w:rPr>
        <w:t xml:space="preserve"> </w:t>
      </w:r>
      <w:r w:rsidR="00EA22AF">
        <w:rPr>
          <w:sz w:val="28"/>
          <w:szCs w:val="28"/>
        </w:rPr>
        <w:t>п</w:t>
      </w:r>
      <w:r w:rsidRPr="00222694">
        <w:rPr>
          <w:sz w:val="28"/>
          <w:szCs w:val="28"/>
        </w:rPr>
        <w:t>лан</w:t>
      </w:r>
      <w:r w:rsidR="00EA22AF">
        <w:rPr>
          <w:sz w:val="28"/>
          <w:szCs w:val="28"/>
        </w:rPr>
        <w:t>ы</w:t>
      </w:r>
      <w:r w:rsidRPr="00222694">
        <w:rPr>
          <w:sz w:val="28"/>
          <w:szCs w:val="28"/>
        </w:rPr>
        <w:t xml:space="preserve"> помещ</w:t>
      </w:r>
      <w:r>
        <w:rPr>
          <w:sz w:val="28"/>
          <w:szCs w:val="28"/>
        </w:rPr>
        <w:t xml:space="preserve">ений, </w:t>
      </w:r>
      <w:r w:rsidR="00EA22AF">
        <w:rPr>
          <w:sz w:val="28"/>
          <w:szCs w:val="28"/>
        </w:rPr>
        <w:t>3) в</w:t>
      </w:r>
      <w:r w:rsidRPr="00FB36AA">
        <w:rPr>
          <w:sz w:val="28"/>
          <w:szCs w:val="28"/>
        </w:rPr>
        <w:t>изуализаци</w:t>
      </w:r>
      <w:r w:rsidR="00EA22AF">
        <w:rPr>
          <w:sz w:val="28"/>
          <w:szCs w:val="28"/>
        </w:rPr>
        <w:t>ю помещений</w:t>
      </w:r>
      <w:r w:rsidRPr="00FB36AA">
        <w:rPr>
          <w:sz w:val="28"/>
          <w:szCs w:val="28"/>
        </w:rPr>
        <w:t>.</w:t>
      </w:r>
    </w:p>
    <w:p w:rsidR="00DE0F66" w:rsidRPr="00DE0F66" w:rsidRDefault="00DE0F66" w:rsidP="00E6320F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DE0F66">
        <w:rPr>
          <w:rFonts w:eastAsia="Calibri"/>
          <w:sz w:val="28"/>
          <w:szCs w:val="28"/>
          <w:lang w:eastAsia="en-US"/>
        </w:rPr>
        <w:t xml:space="preserve">Муниципальный координатор направляет информацию по зонированию помещений центров «Точка роста» на электронный адрес </w:t>
      </w:r>
      <w:hyperlink r:id="rId10" w:history="1">
        <w:r w:rsidRPr="00DE0F66">
          <w:rPr>
            <w:rFonts w:eastAsia="Calibri"/>
            <w:color w:val="0000FF"/>
            <w:sz w:val="28"/>
            <w:szCs w:val="28"/>
            <w:u w:val="single"/>
            <w:lang w:eastAsia="en-US"/>
          </w:rPr>
          <w:t>npo@iro86.ru</w:t>
        </w:r>
      </w:hyperlink>
      <w:r w:rsidRPr="00DE0F66">
        <w:rPr>
          <w:rFonts w:eastAsia="Calibri"/>
          <w:sz w:val="28"/>
          <w:szCs w:val="28"/>
          <w:lang w:eastAsia="en-US"/>
        </w:rPr>
        <w:t xml:space="preserve"> согласно прилагаемой к настоящим рекомендациям форме</w:t>
      </w:r>
      <w:r w:rsidR="00E6320F">
        <w:rPr>
          <w:rFonts w:eastAsia="Calibri"/>
          <w:sz w:val="28"/>
          <w:szCs w:val="28"/>
          <w:lang w:eastAsia="en-US"/>
        </w:rPr>
        <w:t xml:space="preserve"> (</w:t>
      </w:r>
      <w:r w:rsidR="00EA22AF">
        <w:rPr>
          <w:rFonts w:eastAsia="Calibri"/>
          <w:sz w:val="28"/>
          <w:szCs w:val="28"/>
          <w:lang w:eastAsia="en-US"/>
        </w:rPr>
        <w:t>п</w:t>
      </w:r>
      <w:r w:rsidR="00E6320F">
        <w:rPr>
          <w:rFonts w:eastAsia="Calibri"/>
          <w:sz w:val="28"/>
          <w:szCs w:val="28"/>
          <w:lang w:eastAsia="en-US"/>
        </w:rPr>
        <w:t>риложение 1)</w:t>
      </w:r>
      <w:r w:rsidRPr="00DE0F66">
        <w:rPr>
          <w:rFonts w:eastAsia="Calibri"/>
          <w:sz w:val="28"/>
          <w:szCs w:val="28"/>
          <w:lang w:eastAsia="en-US"/>
        </w:rPr>
        <w:t xml:space="preserve"> </w:t>
      </w:r>
      <w:r w:rsidRPr="00DE0F66">
        <w:rPr>
          <w:rFonts w:eastAsia="Calibri"/>
          <w:b/>
          <w:sz w:val="28"/>
          <w:szCs w:val="28"/>
          <w:lang w:eastAsia="en-US"/>
        </w:rPr>
        <w:t xml:space="preserve">не позднее </w:t>
      </w:r>
      <w:r w:rsidR="00C502A8">
        <w:rPr>
          <w:rFonts w:eastAsia="Calibri"/>
          <w:b/>
          <w:sz w:val="28"/>
          <w:szCs w:val="28"/>
          <w:lang w:eastAsia="en-US"/>
        </w:rPr>
        <w:t>18 января 2022</w:t>
      </w:r>
      <w:r w:rsidRPr="00DE0F66">
        <w:rPr>
          <w:rFonts w:eastAsia="Calibri"/>
          <w:b/>
          <w:sz w:val="28"/>
          <w:szCs w:val="28"/>
          <w:lang w:eastAsia="en-US"/>
        </w:rPr>
        <w:t xml:space="preserve"> года</w:t>
      </w:r>
      <w:r w:rsidRPr="00DE0F66">
        <w:rPr>
          <w:rFonts w:eastAsia="Calibri"/>
          <w:sz w:val="28"/>
          <w:szCs w:val="28"/>
          <w:lang w:eastAsia="en-US"/>
        </w:rPr>
        <w:t>.</w:t>
      </w:r>
    </w:p>
    <w:p w:rsidR="00DE0F66" w:rsidRPr="00DE0F66" w:rsidRDefault="00DE0F66" w:rsidP="00DE0F66">
      <w:pPr>
        <w:spacing w:after="160" w:line="259" w:lineRule="auto"/>
        <w:ind w:firstLine="851"/>
        <w:jc w:val="both"/>
        <w:rPr>
          <w:rFonts w:eastAsia="Calibri"/>
          <w:sz w:val="28"/>
          <w:szCs w:val="28"/>
          <w:lang w:eastAsia="en-US"/>
        </w:rPr>
      </w:pPr>
    </w:p>
    <w:p w:rsidR="00DE0F66" w:rsidRPr="00DE0F66" w:rsidRDefault="00DE0F66" w:rsidP="00DE0F66">
      <w:pPr>
        <w:spacing w:after="160" w:line="259" w:lineRule="auto"/>
        <w:ind w:firstLine="851"/>
        <w:jc w:val="right"/>
        <w:rPr>
          <w:rFonts w:eastAsia="Calibri"/>
          <w:sz w:val="28"/>
          <w:szCs w:val="28"/>
          <w:lang w:eastAsia="en-US"/>
        </w:rPr>
        <w:sectPr w:rsidR="00DE0F66" w:rsidRPr="00DE0F6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E0F66" w:rsidRPr="00DE0F66" w:rsidRDefault="00DE0F66" w:rsidP="00DE0F66">
      <w:pPr>
        <w:spacing w:after="160" w:line="259" w:lineRule="auto"/>
        <w:ind w:firstLine="851"/>
        <w:jc w:val="right"/>
        <w:rPr>
          <w:rFonts w:eastAsia="Calibri"/>
          <w:sz w:val="28"/>
          <w:szCs w:val="28"/>
          <w:lang w:eastAsia="en-US"/>
        </w:rPr>
      </w:pPr>
      <w:r w:rsidRPr="00DE0F66">
        <w:rPr>
          <w:rFonts w:eastAsia="Calibri"/>
          <w:sz w:val="28"/>
          <w:szCs w:val="28"/>
          <w:lang w:eastAsia="en-US"/>
        </w:rPr>
        <w:lastRenderedPageBreak/>
        <w:t>Приложение</w:t>
      </w:r>
      <w:r w:rsidR="00E6320F">
        <w:rPr>
          <w:rFonts w:eastAsia="Calibri"/>
          <w:sz w:val="28"/>
          <w:szCs w:val="28"/>
          <w:lang w:eastAsia="en-US"/>
        </w:rPr>
        <w:t xml:space="preserve"> 1</w:t>
      </w:r>
    </w:p>
    <w:p w:rsidR="00DE0F66" w:rsidRPr="00DE0F66" w:rsidRDefault="00DE0F66" w:rsidP="00DE0F66">
      <w:pPr>
        <w:jc w:val="center"/>
        <w:rPr>
          <w:sz w:val="28"/>
          <w:szCs w:val="28"/>
        </w:rPr>
      </w:pPr>
      <w:r w:rsidRPr="00DE0F66">
        <w:rPr>
          <w:sz w:val="28"/>
          <w:szCs w:val="28"/>
        </w:rPr>
        <w:t xml:space="preserve">Информация ___________________________________________ </w:t>
      </w:r>
    </w:p>
    <w:p w:rsidR="00DE0F66" w:rsidRPr="00DE0F66" w:rsidRDefault="00DE0F66" w:rsidP="00DE0F66">
      <w:pPr>
        <w:jc w:val="center"/>
        <w:rPr>
          <w:i/>
          <w:sz w:val="18"/>
          <w:szCs w:val="18"/>
        </w:rPr>
      </w:pPr>
      <w:r w:rsidRPr="00DE0F66">
        <w:rPr>
          <w:i/>
          <w:sz w:val="18"/>
          <w:szCs w:val="18"/>
        </w:rPr>
        <w:t xml:space="preserve"> (муниципальное образование)</w:t>
      </w:r>
    </w:p>
    <w:p w:rsidR="00DE0F66" w:rsidRDefault="00DE0F66" w:rsidP="00DE0F66">
      <w:pPr>
        <w:jc w:val="center"/>
        <w:rPr>
          <w:sz w:val="28"/>
          <w:szCs w:val="28"/>
        </w:rPr>
      </w:pPr>
      <w:r w:rsidRPr="00DE0F66">
        <w:rPr>
          <w:sz w:val="28"/>
          <w:szCs w:val="28"/>
        </w:rPr>
        <w:t>по зонированию помещений в соответствии с руководством по проектированию и дизайну образовательного пространства</w:t>
      </w:r>
      <w:r w:rsidRPr="00DE0F66">
        <w:rPr>
          <w:color w:val="FF0000"/>
          <w:sz w:val="28"/>
          <w:szCs w:val="28"/>
        </w:rPr>
        <w:t xml:space="preserve"> </w:t>
      </w:r>
      <w:r w:rsidRPr="00DE0F66">
        <w:rPr>
          <w:sz w:val="28"/>
          <w:szCs w:val="28"/>
        </w:rPr>
        <w:t>Центров «Точка роста»</w:t>
      </w:r>
    </w:p>
    <w:p w:rsidR="00906ED3" w:rsidRPr="00906ED3" w:rsidRDefault="00906ED3" w:rsidP="00DE0F66">
      <w:pPr>
        <w:jc w:val="center"/>
        <w:rPr>
          <w:sz w:val="28"/>
          <w:szCs w:val="28"/>
        </w:rPr>
      </w:pPr>
    </w:p>
    <w:p w:rsidR="00DE0F66" w:rsidRPr="00906ED3" w:rsidRDefault="00906ED3" w:rsidP="00906ED3">
      <w:pPr>
        <w:ind w:left="720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1. </w:t>
      </w:r>
      <w:r w:rsidRPr="00906ED3">
        <w:rPr>
          <w:rFonts w:eastAsia="Calibri"/>
          <w:sz w:val="28"/>
          <w:szCs w:val="28"/>
          <w:lang w:eastAsia="en-US"/>
        </w:rPr>
        <w:t>Общая схема зонирования (</w:t>
      </w:r>
      <w:r w:rsidR="00EA22AF">
        <w:rPr>
          <w:rFonts w:eastAsia="Calibri"/>
          <w:sz w:val="28"/>
          <w:szCs w:val="28"/>
          <w:lang w:eastAsia="en-US"/>
        </w:rPr>
        <w:t>о</w:t>
      </w:r>
      <w:r w:rsidRPr="00906ED3">
        <w:rPr>
          <w:rFonts w:eastAsia="Calibri"/>
          <w:sz w:val="28"/>
          <w:szCs w:val="28"/>
          <w:lang w:eastAsia="en-US"/>
        </w:rPr>
        <w:t>бщий план школы с указанными помещениями, которые участвуют в проекте)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080"/>
        <w:gridCol w:w="1889"/>
        <w:gridCol w:w="7874"/>
      </w:tblGrid>
      <w:tr w:rsidR="00DE0F66" w:rsidRPr="00DE0F66" w:rsidTr="00254625">
        <w:trPr>
          <w:trHeight w:val="1144"/>
        </w:trPr>
        <w:tc>
          <w:tcPr>
            <w:tcW w:w="2410" w:type="dxa"/>
            <w:shd w:val="clear" w:color="auto" w:fill="auto"/>
          </w:tcPr>
          <w:p w:rsidR="00DE0F66" w:rsidRPr="00DE0F66" w:rsidRDefault="00DE0F66" w:rsidP="00254625">
            <w:pPr>
              <w:tabs>
                <w:tab w:val="left" w:pos="993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Полное наименование учреждения в соответствии с уставными документами</w:t>
            </w:r>
          </w:p>
        </w:tc>
        <w:tc>
          <w:tcPr>
            <w:tcW w:w="2080" w:type="dxa"/>
            <w:shd w:val="clear" w:color="auto" w:fill="auto"/>
          </w:tcPr>
          <w:p w:rsidR="00DE0F66" w:rsidRPr="00DE0F66" w:rsidRDefault="00DE0F66" w:rsidP="00254625">
            <w:pPr>
              <w:tabs>
                <w:tab w:val="left" w:pos="993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Перечень</w:t>
            </w:r>
          </w:p>
          <w:p w:rsidR="00DE0F66" w:rsidRPr="00DE0F66" w:rsidRDefault="00DE0F66" w:rsidP="00254625">
            <w:pPr>
              <w:tabs>
                <w:tab w:val="left" w:pos="993"/>
              </w:tabs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функциональных зон</w:t>
            </w:r>
          </w:p>
        </w:tc>
        <w:tc>
          <w:tcPr>
            <w:tcW w:w="1889" w:type="dxa"/>
            <w:shd w:val="clear" w:color="auto" w:fill="auto"/>
          </w:tcPr>
          <w:p w:rsidR="00DE0F66" w:rsidRPr="00DE0F66" w:rsidRDefault="00DE0F66" w:rsidP="0025462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Площадь функциональной зоны, имеющаяся в ОО, м2</w:t>
            </w:r>
          </w:p>
          <w:p w:rsidR="00DE0F66" w:rsidRPr="00DE0F66" w:rsidRDefault="00DE0F66" w:rsidP="0025462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(по факту в ОО)</w:t>
            </w:r>
          </w:p>
        </w:tc>
        <w:tc>
          <w:tcPr>
            <w:tcW w:w="7874" w:type="dxa"/>
            <w:shd w:val="clear" w:color="auto" w:fill="auto"/>
          </w:tcPr>
          <w:p w:rsidR="00DE0F66" w:rsidRPr="00DE0F66" w:rsidRDefault="00DE0F66" w:rsidP="0025462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 xml:space="preserve">Расположение кабинетов Центров </w:t>
            </w:r>
          </w:p>
          <w:p w:rsidR="00DE0F66" w:rsidRPr="00DE0F66" w:rsidRDefault="00DE0F66" w:rsidP="00254625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(экспликация этажа, где организована деятельность Центров, с указанием кабинетов и площадей (выделить цветом)</w:t>
            </w:r>
          </w:p>
        </w:tc>
      </w:tr>
      <w:tr w:rsidR="00DE0F66" w:rsidRPr="00DE0F66" w:rsidTr="00254625">
        <w:trPr>
          <w:trHeight w:val="956"/>
        </w:trPr>
        <w:tc>
          <w:tcPr>
            <w:tcW w:w="2410" w:type="dxa"/>
            <w:vMerge w:val="restart"/>
            <w:shd w:val="clear" w:color="auto" w:fill="auto"/>
          </w:tcPr>
          <w:p w:rsidR="00DE0F66" w:rsidRPr="00DE0F66" w:rsidRDefault="00DE0F66" w:rsidP="0025462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80" w:type="dxa"/>
            <w:shd w:val="clear" w:color="auto" w:fill="auto"/>
          </w:tcPr>
          <w:p w:rsidR="00DE0F66" w:rsidRPr="00DE0F66" w:rsidRDefault="00DE0F66" w:rsidP="00254625">
            <w:pPr>
              <w:spacing w:line="241" w:lineRule="atLeast"/>
              <w:rPr>
                <w:sz w:val="22"/>
                <w:szCs w:val="22"/>
                <w:lang w:eastAsia="en-US"/>
              </w:rPr>
            </w:pPr>
            <w:r w:rsidRPr="00DE0F66">
              <w:rPr>
                <w:sz w:val="22"/>
                <w:szCs w:val="22"/>
                <w:lang w:eastAsia="en-US"/>
              </w:rPr>
              <w:t xml:space="preserve"> </w:t>
            </w:r>
            <w:r w:rsidRPr="00DE0F66">
              <w:rPr>
                <w:bCs/>
                <w:sz w:val="22"/>
                <w:szCs w:val="22"/>
                <w:lang w:eastAsia="en-US"/>
              </w:rPr>
              <w:t>Химическая лаборатория</w:t>
            </w:r>
          </w:p>
        </w:tc>
        <w:tc>
          <w:tcPr>
            <w:tcW w:w="1889" w:type="dxa"/>
            <w:shd w:val="clear" w:color="auto" w:fill="auto"/>
          </w:tcPr>
          <w:p w:rsidR="00DE0F66" w:rsidRPr="00DE0F66" w:rsidRDefault="00DE0F66" w:rsidP="00DE0F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74" w:type="dxa"/>
            <w:vMerge w:val="restart"/>
            <w:shd w:val="clear" w:color="auto" w:fill="auto"/>
          </w:tcPr>
          <w:p w:rsidR="00DE0F66" w:rsidRPr="00DE0F66" w:rsidRDefault="00DE0F66" w:rsidP="00254625">
            <w:pPr>
              <w:jc w:val="both"/>
              <w:rPr>
                <w:rFonts w:eastAsia="Calibri"/>
                <w:b/>
                <w:noProof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b/>
                <w:noProof/>
                <w:sz w:val="22"/>
                <w:szCs w:val="22"/>
                <w:lang w:eastAsia="en-US"/>
              </w:rPr>
              <w:t xml:space="preserve">Пример: </w:t>
            </w:r>
          </w:p>
          <w:p w:rsidR="00DE0F66" w:rsidRPr="00DE0F66" w:rsidRDefault="00DE0F66" w:rsidP="00254625">
            <w:pPr>
              <w:jc w:val="both"/>
              <w:rPr>
                <w:rFonts w:eastAsia="Calibri"/>
                <w:noProof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noProof/>
                <w:sz w:val="22"/>
                <w:szCs w:val="22"/>
                <w:lang w:eastAsia="en-US"/>
              </w:rPr>
              <w:t xml:space="preserve">Этаж – </w:t>
            </w:r>
          </w:p>
          <w:p w:rsidR="00DE0F66" w:rsidRPr="00DE0F66" w:rsidRDefault="00DE0F66" w:rsidP="00254625">
            <w:pPr>
              <w:jc w:val="both"/>
              <w:rPr>
                <w:rFonts w:eastAsia="Calibri"/>
                <w:noProof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noProof/>
                <w:sz w:val="22"/>
                <w:szCs w:val="22"/>
                <w:lang w:eastAsia="en-US"/>
              </w:rPr>
              <w:t xml:space="preserve">Кол-во кабинетов – </w:t>
            </w:r>
          </w:p>
          <w:p w:rsidR="00DE0F66" w:rsidRPr="00DE0F66" w:rsidRDefault="00FF17F1" w:rsidP="00254625">
            <w:pPr>
              <w:jc w:val="both"/>
              <w:rPr>
                <w:rFonts w:eastAsia="Calibri"/>
                <w:noProof/>
                <w:sz w:val="22"/>
                <w:szCs w:val="22"/>
                <w:lang w:eastAsia="en-US"/>
              </w:rPr>
            </w:pPr>
            <w:r w:rsidRPr="00254625">
              <w:rPr>
                <w:rFonts w:eastAsia="Calibri"/>
                <w:noProof/>
                <w:sz w:val="22"/>
                <w:szCs w:val="22"/>
              </w:rPr>
              <w:drawing>
                <wp:inline distT="0" distB="0" distL="0" distR="0">
                  <wp:extent cx="4160520" cy="2531110"/>
                  <wp:effectExtent l="0" t="0" r="0" b="0"/>
                  <wp:docPr id="2" name="Рисунок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4" r="2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0520" cy="253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0F66" w:rsidRPr="00DE0F66" w:rsidRDefault="00DE0F66" w:rsidP="0025462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DE0F66">
              <w:rPr>
                <w:rFonts w:eastAsia="Calibri"/>
                <w:sz w:val="22"/>
                <w:szCs w:val="22"/>
                <w:lang w:eastAsia="en-US"/>
              </w:rPr>
              <w:t>Общий план школы (можно выполнить на основе БТИ) со схематично обозначенными учебными зонами. Расстановка мебели и оборудования не требуется</w:t>
            </w:r>
          </w:p>
        </w:tc>
      </w:tr>
      <w:tr w:rsidR="00DE0F66" w:rsidRPr="00DE0F66" w:rsidTr="00254625">
        <w:tc>
          <w:tcPr>
            <w:tcW w:w="2410" w:type="dxa"/>
            <w:vMerge/>
            <w:shd w:val="clear" w:color="auto" w:fill="auto"/>
          </w:tcPr>
          <w:p w:rsidR="00DE0F66" w:rsidRPr="00DE0F66" w:rsidRDefault="00DE0F66" w:rsidP="0025462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80" w:type="dxa"/>
            <w:shd w:val="clear" w:color="auto" w:fill="auto"/>
          </w:tcPr>
          <w:p w:rsidR="00DE0F66" w:rsidRPr="00DE0F66" w:rsidRDefault="00DE0F66" w:rsidP="00254625">
            <w:pPr>
              <w:tabs>
                <w:tab w:val="left" w:pos="993"/>
              </w:tabs>
              <w:rPr>
                <w:sz w:val="22"/>
                <w:szCs w:val="22"/>
                <w:lang w:eastAsia="en-US"/>
              </w:rPr>
            </w:pPr>
            <w:r w:rsidRPr="00DE0F66">
              <w:rPr>
                <w:bCs/>
                <w:sz w:val="22"/>
                <w:szCs w:val="22"/>
                <w:lang w:eastAsia="en-US"/>
              </w:rPr>
              <w:t>Биологическая лаборатория</w:t>
            </w:r>
          </w:p>
        </w:tc>
        <w:tc>
          <w:tcPr>
            <w:tcW w:w="1889" w:type="dxa"/>
            <w:shd w:val="clear" w:color="auto" w:fill="auto"/>
          </w:tcPr>
          <w:p w:rsidR="00DE0F66" w:rsidRPr="00DE0F66" w:rsidRDefault="00DE0F66" w:rsidP="00DE0F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74" w:type="dxa"/>
            <w:vMerge/>
            <w:shd w:val="clear" w:color="auto" w:fill="auto"/>
          </w:tcPr>
          <w:p w:rsidR="00DE0F66" w:rsidRPr="00DE0F66" w:rsidRDefault="00DE0F66" w:rsidP="0025462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0F66" w:rsidRPr="00DE0F66" w:rsidTr="00254625">
        <w:tc>
          <w:tcPr>
            <w:tcW w:w="2410" w:type="dxa"/>
            <w:vMerge/>
            <w:shd w:val="clear" w:color="auto" w:fill="auto"/>
          </w:tcPr>
          <w:p w:rsidR="00DE0F66" w:rsidRPr="00DE0F66" w:rsidRDefault="00DE0F66" w:rsidP="0025462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80" w:type="dxa"/>
            <w:shd w:val="clear" w:color="auto" w:fill="auto"/>
          </w:tcPr>
          <w:p w:rsidR="00DE0F66" w:rsidRPr="00DE0F66" w:rsidRDefault="00DE0F66" w:rsidP="00254625">
            <w:pPr>
              <w:tabs>
                <w:tab w:val="left" w:pos="993"/>
              </w:tabs>
              <w:rPr>
                <w:sz w:val="22"/>
                <w:szCs w:val="22"/>
                <w:lang w:eastAsia="en-US"/>
              </w:rPr>
            </w:pPr>
            <w:r w:rsidRPr="00DE0F66">
              <w:rPr>
                <w:bCs/>
                <w:sz w:val="22"/>
                <w:szCs w:val="22"/>
                <w:lang w:eastAsia="en-US"/>
              </w:rPr>
              <w:t>Физическая лаборатория</w:t>
            </w:r>
          </w:p>
        </w:tc>
        <w:tc>
          <w:tcPr>
            <w:tcW w:w="1889" w:type="dxa"/>
            <w:shd w:val="clear" w:color="auto" w:fill="auto"/>
          </w:tcPr>
          <w:p w:rsidR="00DE0F66" w:rsidRPr="00DE0F66" w:rsidRDefault="00DE0F66" w:rsidP="00DE0F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74" w:type="dxa"/>
            <w:vMerge/>
            <w:shd w:val="clear" w:color="auto" w:fill="auto"/>
          </w:tcPr>
          <w:p w:rsidR="00DE0F66" w:rsidRPr="00DE0F66" w:rsidRDefault="00DE0F66" w:rsidP="0025462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0F66" w:rsidRPr="00DE0F66" w:rsidTr="00254625">
        <w:tc>
          <w:tcPr>
            <w:tcW w:w="2410" w:type="dxa"/>
            <w:vMerge/>
            <w:shd w:val="clear" w:color="auto" w:fill="auto"/>
          </w:tcPr>
          <w:p w:rsidR="00DE0F66" w:rsidRPr="00DE0F66" w:rsidRDefault="00DE0F66" w:rsidP="0025462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80" w:type="dxa"/>
            <w:shd w:val="clear" w:color="auto" w:fill="auto"/>
          </w:tcPr>
          <w:p w:rsidR="00DE0F66" w:rsidRPr="00DE0F66" w:rsidRDefault="00DE0F66" w:rsidP="00254625">
            <w:pPr>
              <w:tabs>
                <w:tab w:val="left" w:pos="993"/>
              </w:tabs>
              <w:rPr>
                <w:bCs/>
                <w:sz w:val="22"/>
                <w:szCs w:val="22"/>
                <w:lang w:eastAsia="en-US"/>
              </w:rPr>
            </w:pPr>
            <w:r w:rsidRPr="00DE0F66">
              <w:rPr>
                <w:bCs/>
                <w:sz w:val="22"/>
                <w:szCs w:val="22"/>
                <w:lang w:eastAsia="en-US"/>
              </w:rPr>
              <w:t>Технологическая лаборатория</w:t>
            </w:r>
          </w:p>
        </w:tc>
        <w:tc>
          <w:tcPr>
            <w:tcW w:w="1889" w:type="dxa"/>
            <w:shd w:val="clear" w:color="auto" w:fill="auto"/>
          </w:tcPr>
          <w:p w:rsidR="00DE0F66" w:rsidRPr="00DE0F66" w:rsidRDefault="00DE0F66" w:rsidP="00DE0F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74" w:type="dxa"/>
            <w:vMerge/>
            <w:shd w:val="clear" w:color="auto" w:fill="auto"/>
          </w:tcPr>
          <w:p w:rsidR="00DE0F66" w:rsidRPr="00DE0F66" w:rsidRDefault="00DE0F66" w:rsidP="0025462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DE0F66" w:rsidRPr="00DE0F66" w:rsidTr="00254625">
        <w:tc>
          <w:tcPr>
            <w:tcW w:w="2410" w:type="dxa"/>
            <w:vMerge/>
            <w:shd w:val="clear" w:color="auto" w:fill="auto"/>
          </w:tcPr>
          <w:p w:rsidR="00DE0F66" w:rsidRPr="00DE0F66" w:rsidRDefault="00DE0F66" w:rsidP="0025462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80" w:type="dxa"/>
            <w:shd w:val="clear" w:color="auto" w:fill="auto"/>
          </w:tcPr>
          <w:p w:rsidR="00DE0F66" w:rsidRPr="00DE0F66" w:rsidRDefault="00DE0F66" w:rsidP="00254625">
            <w:pPr>
              <w:jc w:val="both"/>
              <w:rPr>
                <w:sz w:val="22"/>
                <w:szCs w:val="22"/>
                <w:lang w:eastAsia="en-US"/>
              </w:rPr>
            </w:pPr>
            <w:r w:rsidRPr="00DE0F66">
              <w:rPr>
                <w:sz w:val="22"/>
                <w:szCs w:val="22"/>
                <w:lang w:eastAsia="en-US"/>
              </w:rPr>
              <w:t>Дополнительные помещения (рекре</w:t>
            </w:r>
            <w:r w:rsidRPr="00DE0F66">
              <w:rPr>
                <w:sz w:val="22"/>
                <w:szCs w:val="22"/>
                <w:lang w:eastAsia="en-US"/>
              </w:rPr>
              <w:softHyphen/>
              <w:t>аций, библиотеки, актового зала)</w:t>
            </w:r>
          </w:p>
        </w:tc>
        <w:tc>
          <w:tcPr>
            <w:tcW w:w="1889" w:type="dxa"/>
            <w:shd w:val="clear" w:color="auto" w:fill="auto"/>
          </w:tcPr>
          <w:p w:rsidR="00DE0F66" w:rsidRPr="00DE0F66" w:rsidRDefault="00DE0F66" w:rsidP="00DE0F66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7874" w:type="dxa"/>
            <w:vMerge/>
            <w:shd w:val="clear" w:color="auto" w:fill="auto"/>
          </w:tcPr>
          <w:p w:rsidR="00DE0F66" w:rsidRPr="00DE0F66" w:rsidRDefault="00DE0F66" w:rsidP="00254625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906ED3" w:rsidRPr="00222694" w:rsidRDefault="00906ED3" w:rsidP="00222694">
      <w:pPr>
        <w:spacing w:before="158"/>
        <w:ind w:right="581"/>
        <w:jc w:val="center"/>
        <w:rPr>
          <w:sz w:val="28"/>
          <w:szCs w:val="28"/>
        </w:rPr>
      </w:pPr>
      <w:r w:rsidRPr="00222694">
        <w:rPr>
          <w:sz w:val="28"/>
          <w:szCs w:val="28"/>
        </w:rPr>
        <w:lastRenderedPageBreak/>
        <w:t>2. Планы помещ</w:t>
      </w:r>
      <w:r w:rsidR="00222694" w:rsidRPr="00222694">
        <w:rPr>
          <w:sz w:val="28"/>
          <w:szCs w:val="28"/>
        </w:rPr>
        <w:t>ений (планы помещений с мебелью и оборудованием)</w:t>
      </w:r>
    </w:p>
    <w:p w:rsidR="0000161D" w:rsidRDefault="00FF17F1" w:rsidP="001D474C">
      <w:pPr>
        <w:spacing w:before="158"/>
        <w:ind w:left="1985" w:right="581" w:firstLine="2268"/>
        <w:rPr>
          <w:sz w:val="26"/>
        </w:rPr>
      </w:pPr>
      <w:r w:rsidRPr="00BE663F">
        <w:rPr>
          <w:noProof/>
        </w:rPr>
        <w:drawing>
          <wp:inline distT="0" distB="0" distL="0" distR="0">
            <wp:extent cx="4206240" cy="5577840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9" t="43526" r="20213" b="6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557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D3" w:rsidRPr="00FB36AA" w:rsidRDefault="0000161D" w:rsidP="00222694">
      <w:pPr>
        <w:tabs>
          <w:tab w:val="left" w:pos="2250"/>
        </w:tabs>
        <w:jc w:val="center"/>
        <w:rPr>
          <w:sz w:val="28"/>
          <w:szCs w:val="28"/>
        </w:rPr>
      </w:pPr>
      <w:r w:rsidRPr="00FB36AA">
        <w:rPr>
          <w:sz w:val="28"/>
          <w:szCs w:val="28"/>
        </w:rPr>
        <w:lastRenderedPageBreak/>
        <w:t>3. Визуализация</w:t>
      </w:r>
      <w:r w:rsidR="00EA22AF">
        <w:rPr>
          <w:sz w:val="28"/>
          <w:szCs w:val="28"/>
        </w:rPr>
        <w:t xml:space="preserve"> помещений (кабинетов физики, химии, биологии и др.)</w:t>
      </w:r>
      <w:r w:rsidRPr="00FB36AA">
        <w:rPr>
          <w:sz w:val="28"/>
          <w:szCs w:val="28"/>
        </w:rPr>
        <w:t>.</w:t>
      </w:r>
    </w:p>
    <w:p w:rsidR="0000161D" w:rsidRPr="00FB36AA" w:rsidRDefault="0000161D" w:rsidP="00FB36AA">
      <w:pPr>
        <w:tabs>
          <w:tab w:val="left" w:pos="2250"/>
        </w:tabs>
        <w:jc w:val="both"/>
        <w:rPr>
          <w:sz w:val="28"/>
          <w:szCs w:val="28"/>
        </w:rPr>
      </w:pPr>
      <w:r w:rsidRPr="00FB36AA">
        <w:rPr>
          <w:sz w:val="28"/>
          <w:szCs w:val="28"/>
        </w:rPr>
        <w:t>Перспективные изображения</w:t>
      </w:r>
      <w:r w:rsidR="00222694" w:rsidRPr="00FB36AA">
        <w:rPr>
          <w:sz w:val="28"/>
          <w:szCs w:val="28"/>
        </w:rPr>
        <w:t>,</w:t>
      </w:r>
      <w:r w:rsidRPr="00FB36AA">
        <w:rPr>
          <w:sz w:val="28"/>
          <w:szCs w:val="28"/>
        </w:rPr>
        <w:t xml:space="preserve"> по которым можно понять: мебель, колористические решения, отделку и пр.</w:t>
      </w:r>
    </w:p>
    <w:p w:rsidR="0000161D" w:rsidRPr="00FB36AA" w:rsidRDefault="00FB36AA" w:rsidP="00FB36AA">
      <w:pPr>
        <w:tabs>
          <w:tab w:val="left" w:pos="2250"/>
        </w:tabs>
        <w:jc w:val="both"/>
        <w:rPr>
          <w:sz w:val="28"/>
          <w:szCs w:val="28"/>
        </w:rPr>
      </w:pPr>
      <w:r>
        <w:rPr>
          <w:sz w:val="28"/>
          <w:szCs w:val="28"/>
        </w:rPr>
        <w:t>Если визуализации не</w:t>
      </w:r>
      <w:r w:rsidR="0000161D" w:rsidRPr="00FB36AA">
        <w:rPr>
          <w:sz w:val="28"/>
          <w:szCs w:val="28"/>
        </w:rPr>
        <w:t>достаточно</w:t>
      </w:r>
      <w:r w:rsidR="00E5566A" w:rsidRPr="00FB36AA">
        <w:rPr>
          <w:sz w:val="28"/>
          <w:szCs w:val="28"/>
        </w:rPr>
        <w:t xml:space="preserve"> информативные, то решение по мебели, отделке можно прописать в спецификациях или в виде фотоизображений</w:t>
      </w:r>
    </w:p>
    <w:p w:rsidR="0000161D" w:rsidRDefault="0000161D" w:rsidP="0000161D">
      <w:pPr>
        <w:tabs>
          <w:tab w:val="left" w:pos="2250"/>
        </w:tabs>
        <w:rPr>
          <w:sz w:val="26"/>
        </w:rPr>
      </w:pPr>
    </w:p>
    <w:p w:rsidR="0000161D" w:rsidRDefault="0000161D" w:rsidP="0000161D">
      <w:pPr>
        <w:tabs>
          <w:tab w:val="left" w:pos="2250"/>
        </w:tabs>
        <w:rPr>
          <w:sz w:val="26"/>
        </w:rPr>
      </w:pPr>
    </w:p>
    <w:p w:rsidR="0000161D" w:rsidRPr="0000161D" w:rsidRDefault="00FF17F1" w:rsidP="0000161D">
      <w:pPr>
        <w:tabs>
          <w:tab w:val="left" w:pos="2250"/>
        </w:tabs>
        <w:rPr>
          <w:sz w:val="26"/>
        </w:rPr>
      </w:pPr>
      <w:r w:rsidRPr="00BE663F">
        <w:rPr>
          <w:noProof/>
        </w:rPr>
        <w:drawing>
          <wp:inline distT="0" distB="0" distL="0" distR="0">
            <wp:extent cx="6638925" cy="4268470"/>
            <wp:effectExtent l="0" t="0" r="0" b="0"/>
            <wp:docPr id="4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1" t="41278" r="29958" b="21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161D" w:rsidRPr="0000161D" w:rsidSect="001D474C">
      <w:pgSz w:w="16838" w:h="11906" w:orient="landscape"/>
      <w:pgMar w:top="1418" w:right="1276" w:bottom="1134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2520" w:rsidRDefault="00FB2520">
      <w:r>
        <w:separator/>
      </w:r>
    </w:p>
  </w:endnote>
  <w:endnote w:type="continuationSeparator" w:id="0">
    <w:p w:rsidR="00FB2520" w:rsidRDefault="00FB2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2520" w:rsidRDefault="00FB2520">
      <w:r>
        <w:separator/>
      </w:r>
    </w:p>
  </w:footnote>
  <w:footnote w:type="continuationSeparator" w:id="0">
    <w:p w:rsidR="00FB2520" w:rsidRDefault="00FB25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41196"/>
    <w:multiLevelType w:val="hybridMultilevel"/>
    <w:tmpl w:val="BE44C3D6"/>
    <w:lvl w:ilvl="0" w:tplc="28B4CD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834701"/>
    <w:multiLevelType w:val="hybridMultilevel"/>
    <w:tmpl w:val="6D9C81EC"/>
    <w:lvl w:ilvl="0" w:tplc="0419000D">
      <w:start w:val="1"/>
      <w:numFmt w:val="bullet"/>
      <w:lvlText w:val=""/>
      <w:lvlJc w:val="left"/>
      <w:pPr>
        <w:tabs>
          <w:tab w:val="num" w:pos="1485"/>
        </w:tabs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077118EC"/>
    <w:multiLevelType w:val="hybridMultilevel"/>
    <w:tmpl w:val="B4D26F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97A5E"/>
    <w:multiLevelType w:val="hybridMultilevel"/>
    <w:tmpl w:val="D8DE6FE8"/>
    <w:lvl w:ilvl="0" w:tplc="3D9C117A">
      <w:start w:val="1"/>
      <w:numFmt w:val="decimal"/>
      <w:lvlText w:val="%1.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127C5920"/>
    <w:multiLevelType w:val="hybridMultilevel"/>
    <w:tmpl w:val="FB602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7876F9"/>
    <w:multiLevelType w:val="hybridMultilevel"/>
    <w:tmpl w:val="2B723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33158"/>
    <w:multiLevelType w:val="hybridMultilevel"/>
    <w:tmpl w:val="943A07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782CF5B"/>
    <w:multiLevelType w:val="hybridMultilevel"/>
    <w:tmpl w:val="F0D2192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1494A8E"/>
    <w:multiLevelType w:val="hybridMultilevel"/>
    <w:tmpl w:val="8D9AB300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3AD0195"/>
    <w:multiLevelType w:val="hybridMultilevel"/>
    <w:tmpl w:val="EF52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9E0A0E"/>
    <w:multiLevelType w:val="hybridMultilevel"/>
    <w:tmpl w:val="7C22A9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CCE4067"/>
    <w:multiLevelType w:val="hybridMultilevel"/>
    <w:tmpl w:val="FB6025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811404"/>
    <w:multiLevelType w:val="hybridMultilevel"/>
    <w:tmpl w:val="3558F3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3E0352"/>
    <w:multiLevelType w:val="hybridMultilevel"/>
    <w:tmpl w:val="EF52E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7F12AB"/>
    <w:multiLevelType w:val="hybridMultilevel"/>
    <w:tmpl w:val="6B4CD0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C621B7B"/>
    <w:multiLevelType w:val="hybridMultilevel"/>
    <w:tmpl w:val="171CF202"/>
    <w:lvl w:ilvl="0" w:tplc="51AC9E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12"/>
  </w:num>
  <w:num w:numId="5">
    <w:abstractNumId w:val="2"/>
  </w:num>
  <w:num w:numId="6">
    <w:abstractNumId w:val="14"/>
  </w:num>
  <w:num w:numId="7">
    <w:abstractNumId w:val="6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13"/>
  </w:num>
  <w:num w:numId="11">
    <w:abstractNumId w:val="11"/>
  </w:num>
  <w:num w:numId="12">
    <w:abstractNumId w:val="4"/>
  </w:num>
  <w:num w:numId="13">
    <w:abstractNumId w:val="9"/>
  </w:num>
  <w:num w:numId="14">
    <w:abstractNumId w:val="0"/>
  </w:num>
  <w:num w:numId="15">
    <w:abstractNumId w:val="7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C70"/>
    <w:rsid w:val="0000161D"/>
    <w:rsid w:val="000058BE"/>
    <w:rsid w:val="00014D2D"/>
    <w:rsid w:val="00022EC7"/>
    <w:rsid w:val="00025AEE"/>
    <w:rsid w:val="0003071B"/>
    <w:rsid w:val="00036C87"/>
    <w:rsid w:val="0003731A"/>
    <w:rsid w:val="000412C7"/>
    <w:rsid w:val="00050214"/>
    <w:rsid w:val="0006163D"/>
    <w:rsid w:val="00064304"/>
    <w:rsid w:val="000672FA"/>
    <w:rsid w:val="0009094F"/>
    <w:rsid w:val="00095C70"/>
    <w:rsid w:val="0009733D"/>
    <w:rsid w:val="000A00A8"/>
    <w:rsid w:val="000A0964"/>
    <w:rsid w:val="000B5AF3"/>
    <w:rsid w:val="000D419E"/>
    <w:rsid w:val="000F069C"/>
    <w:rsid w:val="00113E3D"/>
    <w:rsid w:val="00116244"/>
    <w:rsid w:val="00134090"/>
    <w:rsid w:val="00153C28"/>
    <w:rsid w:val="00161F44"/>
    <w:rsid w:val="00166018"/>
    <w:rsid w:val="0016742D"/>
    <w:rsid w:val="0017040A"/>
    <w:rsid w:val="001759A6"/>
    <w:rsid w:val="00176220"/>
    <w:rsid w:val="00184537"/>
    <w:rsid w:val="001853AD"/>
    <w:rsid w:val="00197945"/>
    <w:rsid w:val="001A0E79"/>
    <w:rsid w:val="001A630D"/>
    <w:rsid w:val="001B0D20"/>
    <w:rsid w:val="001B46C4"/>
    <w:rsid w:val="001D474C"/>
    <w:rsid w:val="001E7176"/>
    <w:rsid w:val="001F227E"/>
    <w:rsid w:val="00200813"/>
    <w:rsid w:val="00222694"/>
    <w:rsid w:val="0022410A"/>
    <w:rsid w:val="002277AC"/>
    <w:rsid w:val="00227A60"/>
    <w:rsid w:val="00232E01"/>
    <w:rsid w:val="002402C7"/>
    <w:rsid w:val="00247360"/>
    <w:rsid w:val="00250EF3"/>
    <w:rsid w:val="00254625"/>
    <w:rsid w:val="00254C77"/>
    <w:rsid w:val="00266E50"/>
    <w:rsid w:val="00267175"/>
    <w:rsid w:val="002703D1"/>
    <w:rsid w:val="00272818"/>
    <w:rsid w:val="002737EC"/>
    <w:rsid w:val="002857F6"/>
    <w:rsid w:val="00290B8E"/>
    <w:rsid w:val="002A5BAD"/>
    <w:rsid w:val="002A7107"/>
    <w:rsid w:val="002B28A3"/>
    <w:rsid w:val="002C252F"/>
    <w:rsid w:val="002C38D7"/>
    <w:rsid w:val="002D078D"/>
    <w:rsid w:val="002D137D"/>
    <w:rsid w:val="002D1706"/>
    <w:rsid w:val="002F0240"/>
    <w:rsid w:val="00306011"/>
    <w:rsid w:val="003161DC"/>
    <w:rsid w:val="00325749"/>
    <w:rsid w:val="00330749"/>
    <w:rsid w:val="00331506"/>
    <w:rsid w:val="003547C8"/>
    <w:rsid w:val="00363D90"/>
    <w:rsid w:val="00373EE7"/>
    <w:rsid w:val="00376EA3"/>
    <w:rsid w:val="003D69BC"/>
    <w:rsid w:val="003E16E6"/>
    <w:rsid w:val="00400EC6"/>
    <w:rsid w:val="00401894"/>
    <w:rsid w:val="00403B57"/>
    <w:rsid w:val="00414EC2"/>
    <w:rsid w:val="0042297A"/>
    <w:rsid w:val="00444A51"/>
    <w:rsid w:val="00452668"/>
    <w:rsid w:val="004548A5"/>
    <w:rsid w:val="004770C4"/>
    <w:rsid w:val="004867DF"/>
    <w:rsid w:val="00491850"/>
    <w:rsid w:val="00495DA4"/>
    <w:rsid w:val="004D4597"/>
    <w:rsid w:val="004E42BF"/>
    <w:rsid w:val="004E53DC"/>
    <w:rsid w:val="004E6FEB"/>
    <w:rsid w:val="004F1223"/>
    <w:rsid w:val="004F2689"/>
    <w:rsid w:val="004F66F9"/>
    <w:rsid w:val="0050574A"/>
    <w:rsid w:val="00520491"/>
    <w:rsid w:val="005234BE"/>
    <w:rsid w:val="00550A56"/>
    <w:rsid w:val="00560D4D"/>
    <w:rsid w:val="0056370B"/>
    <w:rsid w:val="0056609C"/>
    <w:rsid w:val="00572614"/>
    <w:rsid w:val="00582DCC"/>
    <w:rsid w:val="00592E4E"/>
    <w:rsid w:val="00594977"/>
    <w:rsid w:val="005B45E5"/>
    <w:rsid w:val="005B7553"/>
    <w:rsid w:val="005C431C"/>
    <w:rsid w:val="005C4BB5"/>
    <w:rsid w:val="005E08C1"/>
    <w:rsid w:val="005E1A9D"/>
    <w:rsid w:val="006073EA"/>
    <w:rsid w:val="006074D5"/>
    <w:rsid w:val="006233B8"/>
    <w:rsid w:val="006368FD"/>
    <w:rsid w:val="00643487"/>
    <w:rsid w:val="00653F2F"/>
    <w:rsid w:val="00676BBA"/>
    <w:rsid w:val="00680448"/>
    <w:rsid w:val="006871EB"/>
    <w:rsid w:val="00695DE5"/>
    <w:rsid w:val="006A1A58"/>
    <w:rsid w:val="006A3D85"/>
    <w:rsid w:val="006C16E0"/>
    <w:rsid w:val="006C7B49"/>
    <w:rsid w:val="006E11E2"/>
    <w:rsid w:val="006F1579"/>
    <w:rsid w:val="006F2933"/>
    <w:rsid w:val="006F5C36"/>
    <w:rsid w:val="00726CFC"/>
    <w:rsid w:val="00730D7C"/>
    <w:rsid w:val="007410DF"/>
    <w:rsid w:val="00753FB5"/>
    <w:rsid w:val="00755F7E"/>
    <w:rsid w:val="0076322F"/>
    <w:rsid w:val="00765B0C"/>
    <w:rsid w:val="00767D24"/>
    <w:rsid w:val="0077192C"/>
    <w:rsid w:val="0077321D"/>
    <w:rsid w:val="007821E6"/>
    <w:rsid w:val="00782A9A"/>
    <w:rsid w:val="00787EE9"/>
    <w:rsid w:val="007A0735"/>
    <w:rsid w:val="007B19DC"/>
    <w:rsid w:val="007C3A48"/>
    <w:rsid w:val="007C7E26"/>
    <w:rsid w:val="007E2496"/>
    <w:rsid w:val="007E3B9C"/>
    <w:rsid w:val="007E458C"/>
    <w:rsid w:val="007F41BF"/>
    <w:rsid w:val="00803546"/>
    <w:rsid w:val="008115E8"/>
    <w:rsid w:val="008313B6"/>
    <w:rsid w:val="008459A1"/>
    <w:rsid w:val="0085695B"/>
    <w:rsid w:val="00857C46"/>
    <w:rsid w:val="00862D54"/>
    <w:rsid w:val="008648CB"/>
    <w:rsid w:val="00874F4C"/>
    <w:rsid w:val="00877752"/>
    <w:rsid w:val="008777E0"/>
    <w:rsid w:val="00882DA3"/>
    <w:rsid w:val="00892840"/>
    <w:rsid w:val="00896AEE"/>
    <w:rsid w:val="008B17A4"/>
    <w:rsid w:val="008E2A53"/>
    <w:rsid w:val="008E7160"/>
    <w:rsid w:val="008F38E5"/>
    <w:rsid w:val="00901365"/>
    <w:rsid w:val="00902FC7"/>
    <w:rsid w:val="00906ED3"/>
    <w:rsid w:val="00911025"/>
    <w:rsid w:val="00916467"/>
    <w:rsid w:val="009165AB"/>
    <w:rsid w:val="00934B65"/>
    <w:rsid w:val="00941C04"/>
    <w:rsid w:val="009541AE"/>
    <w:rsid w:val="00966144"/>
    <w:rsid w:val="00970987"/>
    <w:rsid w:val="009A619B"/>
    <w:rsid w:val="009B7BEC"/>
    <w:rsid w:val="009E39AA"/>
    <w:rsid w:val="009F04E0"/>
    <w:rsid w:val="00A23FAB"/>
    <w:rsid w:val="00A2692A"/>
    <w:rsid w:val="00A272BB"/>
    <w:rsid w:val="00A276F1"/>
    <w:rsid w:val="00A434FD"/>
    <w:rsid w:val="00A6421C"/>
    <w:rsid w:val="00A66C26"/>
    <w:rsid w:val="00A713CF"/>
    <w:rsid w:val="00A94749"/>
    <w:rsid w:val="00A97726"/>
    <w:rsid w:val="00AA0530"/>
    <w:rsid w:val="00AC5EA1"/>
    <w:rsid w:val="00AD021D"/>
    <w:rsid w:val="00AD4DF3"/>
    <w:rsid w:val="00AD55EF"/>
    <w:rsid w:val="00AD6040"/>
    <w:rsid w:val="00AD7983"/>
    <w:rsid w:val="00AE36EC"/>
    <w:rsid w:val="00AE514F"/>
    <w:rsid w:val="00AF7F4F"/>
    <w:rsid w:val="00B00436"/>
    <w:rsid w:val="00B04A54"/>
    <w:rsid w:val="00B05C6C"/>
    <w:rsid w:val="00B132A3"/>
    <w:rsid w:val="00B272D6"/>
    <w:rsid w:val="00B30285"/>
    <w:rsid w:val="00B30EAA"/>
    <w:rsid w:val="00B31CCC"/>
    <w:rsid w:val="00B378A7"/>
    <w:rsid w:val="00B63EA3"/>
    <w:rsid w:val="00B746A6"/>
    <w:rsid w:val="00B76055"/>
    <w:rsid w:val="00B979B1"/>
    <w:rsid w:val="00BA655A"/>
    <w:rsid w:val="00BA748D"/>
    <w:rsid w:val="00BB5123"/>
    <w:rsid w:val="00BB5AA2"/>
    <w:rsid w:val="00BD433C"/>
    <w:rsid w:val="00BD6088"/>
    <w:rsid w:val="00BD6441"/>
    <w:rsid w:val="00BE4D68"/>
    <w:rsid w:val="00BF0019"/>
    <w:rsid w:val="00BF53D1"/>
    <w:rsid w:val="00BF749D"/>
    <w:rsid w:val="00C20984"/>
    <w:rsid w:val="00C3081D"/>
    <w:rsid w:val="00C44ECB"/>
    <w:rsid w:val="00C45478"/>
    <w:rsid w:val="00C502A8"/>
    <w:rsid w:val="00C75383"/>
    <w:rsid w:val="00C82C91"/>
    <w:rsid w:val="00C839C2"/>
    <w:rsid w:val="00C9059A"/>
    <w:rsid w:val="00C920E9"/>
    <w:rsid w:val="00C9382E"/>
    <w:rsid w:val="00C96623"/>
    <w:rsid w:val="00C97496"/>
    <w:rsid w:val="00CA055C"/>
    <w:rsid w:val="00CC16D6"/>
    <w:rsid w:val="00CC4950"/>
    <w:rsid w:val="00CC6F2A"/>
    <w:rsid w:val="00CD52AF"/>
    <w:rsid w:val="00CD74BB"/>
    <w:rsid w:val="00CE571D"/>
    <w:rsid w:val="00CE5D10"/>
    <w:rsid w:val="00CF23C6"/>
    <w:rsid w:val="00CF3974"/>
    <w:rsid w:val="00D03243"/>
    <w:rsid w:val="00D03E72"/>
    <w:rsid w:val="00D0680D"/>
    <w:rsid w:val="00D15B42"/>
    <w:rsid w:val="00D31363"/>
    <w:rsid w:val="00D4087E"/>
    <w:rsid w:val="00D52A1C"/>
    <w:rsid w:val="00D741D1"/>
    <w:rsid w:val="00D8620C"/>
    <w:rsid w:val="00D90242"/>
    <w:rsid w:val="00D91CB9"/>
    <w:rsid w:val="00D93648"/>
    <w:rsid w:val="00D94426"/>
    <w:rsid w:val="00D96955"/>
    <w:rsid w:val="00DA589F"/>
    <w:rsid w:val="00DB1701"/>
    <w:rsid w:val="00DC70A9"/>
    <w:rsid w:val="00DD2F46"/>
    <w:rsid w:val="00DD3F3D"/>
    <w:rsid w:val="00DE0F66"/>
    <w:rsid w:val="00DE16A5"/>
    <w:rsid w:val="00DE6DF7"/>
    <w:rsid w:val="00DF7210"/>
    <w:rsid w:val="00E06F8F"/>
    <w:rsid w:val="00E17846"/>
    <w:rsid w:val="00E22B6E"/>
    <w:rsid w:val="00E253EB"/>
    <w:rsid w:val="00E34057"/>
    <w:rsid w:val="00E470EA"/>
    <w:rsid w:val="00E5566A"/>
    <w:rsid w:val="00E5712C"/>
    <w:rsid w:val="00E6320F"/>
    <w:rsid w:val="00E64939"/>
    <w:rsid w:val="00E67BF2"/>
    <w:rsid w:val="00E700A0"/>
    <w:rsid w:val="00E745BE"/>
    <w:rsid w:val="00E83712"/>
    <w:rsid w:val="00E90376"/>
    <w:rsid w:val="00E950CB"/>
    <w:rsid w:val="00E9753A"/>
    <w:rsid w:val="00EA22AF"/>
    <w:rsid w:val="00EB21B3"/>
    <w:rsid w:val="00EB724B"/>
    <w:rsid w:val="00EC3C63"/>
    <w:rsid w:val="00ED3747"/>
    <w:rsid w:val="00ED6D54"/>
    <w:rsid w:val="00EE2EBF"/>
    <w:rsid w:val="00EE4B2A"/>
    <w:rsid w:val="00EE72D3"/>
    <w:rsid w:val="00EF0432"/>
    <w:rsid w:val="00EF6217"/>
    <w:rsid w:val="00F107E9"/>
    <w:rsid w:val="00F12355"/>
    <w:rsid w:val="00F131C3"/>
    <w:rsid w:val="00F133E9"/>
    <w:rsid w:val="00F35E77"/>
    <w:rsid w:val="00F52883"/>
    <w:rsid w:val="00F5735B"/>
    <w:rsid w:val="00F63C91"/>
    <w:rsid w:val="00F64F14"/>
    <w:rsid w:val="00F850A1"/>
    <w:rsid w:val="00F86990"/>
    <w:rsid w:val="00FA0805"/>
    <w:rsid w:val="00FA0A71"/>
    <w:rsid w:val="00FA1233"/>
    <w:rsid w:val="00FB2520"/>
    <w:rsid w:val="00FB36AA"/>
    <w:rsid w:val="00FC0BF3"/>
    <w:rsid w:val="00FD4C2E"/>
    <w:rsid w:val="00FE21CE"/>
    <w:rsid w:val="00FE3B87"/>
    <w:rsid w:val="00FF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A6F498-CB5B-7D49-A448-F705A6146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C70"/>
    <w:rPr>
      <w:rFonts w:ascii="Times New Roman" w:eastAsia="Times New Roman" w:hAnsi="Times New Roman"/>
    </w:rPr>
  </w:style>
  <w:style w:type="paragraph" w:styleId="1">
    <w:name w:val="heading 1"/>
    <w:basedOn w:val="a"/>
    <w:next w:val="a"/>
    <w:qFormat/>
    <w:rsid w:val="00970987"/>
    <w:pPr>
      <w:keepNext/>
      <w:outlineLvl w:val="0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C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95C70"/>
    <w:rPr>
      <w:rFonts w:ascii="Tahoma" w:hAnsi="Tahoma" w:cs="Tahoma"/>
      <w:sz w:val="16"/>
      <w:szCs w:val="16"/>
    </w:rPr>
  </w:style>
  <w:style w:type="paragraph" w:styleId="a5">
    <w:name w:val="E-mail Signature"/>
    <w:basedOn w:val="a"/>
    <w:link w:val="a6"/>
    <w:uiPriority w:val="99"/>
    <w:semiHidden/>
    <w:unhideWhenUsed/>
    <w:rsid w:val="00095C70"/>
    <w:rPr>
      <w:rFonts w:ascii="Calibri" w:hAnsi="Calibri"/>
      <w:sz w:val="22"/>
      <w:szCs w:val="22"/>
    </w:rPr>
  </w:style>
  <w:style w:type="character" w:customStyle="1" w:styleId="a6">
    <w:name w:val="Электронная подпись Знак"/>
    <w:link w:val="a5"/>
    <w:uiPriority w:val="99"/>
    <w:semiHidden/>
    <w:rsid w:val="00095C70"/>
    <w:rPr>
      <w:rFonts w:ascii="Calibri" w:eastAsia="Times New Roman" w:hAnsi="Calibri" w:cs="Times New Roman"/>
      <w:lang w:eastAsia="ru-RU"/>
    </w:rPr>
  </w:style>
  <w:style w:type="table" w:styleId="a7">
    <w:name w:val="Table Grid"/>
    <w:basedOn w:val="a1"/>
    <w:uiPriority w:val="59"/>
    <w:rsid w:val="009541A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8">
    <w:name w:val="Знак"/>
    <w:basedOn w:val="a"/>
    <w:rsid w:val="006F1579"/>
    <w:pPr>
      <w:spacing w:after="160" w:line="240" w:lineRule="exact"/>
    </w:pPr>
    <w:rPr>
      <w:rFonts w:ascii="Verdana" w:hAnsi="Verdana"/>
      <w:lang w:val="en-US" w:eastAsia="en-US"/>
    </w:rPr>
  </w:style>
  <w:style w:type="character" w:styleId="a9">
    <w:name w:val="Hyperlink"/>
    <w:rsid w:val="006F1579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6F15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Title">
    <w:name w:val="ConsPlusTitle"/>
    <w:rsid w:val="00DB1701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ConsPlusNormal">
    <w:name w:val="ConsPlusNormal"/>
    <w:rsid w:val="005234B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ab">
    <w:name w:val="Знак"/>
    <w:basedOn w:val="a"/>
    <w:rsid w:val="00A272B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ac">
    <w:name w:val="Знак Знак Знак Знак"/>
    <w:basedOn w:val="a"/>
    <w:rsid w:val="00A272BB"/>
    <w:pPr>
      <w:spacing w:after="160" w:line="240" w:lineRule="exact"/>
    </w:pPr>
    <w:rPr>
      <w:rFonts w:ascii="Verdana" w:hAnsi="Verdana"/>
      <w:lang w:val="en-US" w:eastAsia="en-US"/>
    </w:rPr>
  </w:style>
  <w:style w:type="paragraph" w:styleId="ad">
    <w:name w:val="Body Text"/>
    <w:basedOn w:val="a"/>
    <w:link w:val="ae"/>
    <w:rsid w:val="00200813"/>
    <w:pPr>
      <w:spacing w:line="360" w:lineRule="auto"/>
      <w:jc w:val="both"/>
    </w:pPr>
    <w:rPr>
      <w:sz w:val="28"/>
    </w:rPr>
  </w:style>
  <w:style w:type="character" w:customStyle="1" w:styleId="ae">
    <w:name w:val="Основной текст Знак"/>
    <w:link w:val="ad"/>
    <w:rsid w:val="00CF23C6"/>
    <w:rPr>
      <w:rFonts w:ascii="Times New Roman" w:eastAsia="Times New Roman" w:hAnsi="Times New Roman"/>
      <w:sz w:val="28"/>
    </w:rPr>
  </w:style>
  <w:style w:type="paragraph" w:styleId="af">
    <w:name w:val="footer"/>
    <w:basedOn w:val="a"/>
    <w:link w:val="af0"/>
    <w:uiPriority w:val="99"/>
    <w:rsid w:val="00232E01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rsid w:val="00CF23C6"/>
    <w:rPr>
      <w:rFonts w:ascii="Times New Roman" w:eastAsia="Times New Roman" w:hAnsi="Times New Roman"/>
    </w:rPr>
  </w:style>
  <w:style w:type="character" w:styleId="af1">
    <w:name w:val="page number"/>
    <w:basedOn w:val="a0"/>
    <w:rsid w:val="00232E01"/>
  </w:style>
  <w:style w:type="paragraph" w:styleId="af2">
    <w:name w:val="Plain Text"/>
    <w:basedOn w:val="a"/>
    <w:link w:val="af3"/>
    <w:semiHidden/>
    <w:rsid w:val="00B746A6"/>
    <w:pPr>
      <w:overflowPunct w:val="0"/>
      <w:autoSpaceDE w:val="0"/>
      <w:autoSpaceDN w:val="0"/>
      <w:adjustRightInd w:val="0"/>
      <w:ind w:firstLine="397"/>
      <w:jc w:val="both"/>
    </w:pPr>
    <w:rPr>
      <w:rFonts w:eastAsia="Calibri"/>
      <w:sz w:val="24"/>
    </w:rPr>
  </w:style>
  <w:style w:type="character" w:customStyle="1" w:styleId="af3">
    <w:name w:val="Текст Знак"/>
    <w:link w:val="af2"/>
    <w:semiHidden/>
    <w:locked/>
    <w:rsid w:val="00B746A6"/>
    <w:rPr>
      <w:rFonts w:eastAsia="Calibri"/>
      <w:sz w:val="24"/>
      <w:lang w:val="ru-RU" w:eastAsia="ru-RU" w:bidi="ar-SA"/>
    </w:rPr>
  </w:style>
  <w:style w:type="paragraph" w:customStyle="1" w:styleId="af4">
    <w:name w:val="Знак Знак Знак Знак Знак Знак Знак Знак Знак Знак Знак Знак Знак Знак Знак Знак Знак Знак Знак Знак Знак Знак"/>
    <w:basedOn w:val="a"/>
    <w:rsid w:val="00AD6040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f5">
    <w:name w:val="footnote text"/>
    <w:basedOn w:val="a"/>
    <w:link w:val="af6"/>
    <w:uiPriority w:val="99"/>
    <w:semiHidden/>
    <w:unhideWhenUsed/>
    <w:rsid w:val="00CF23C6"/>
    <w:rPr>
      <w:w w:val="90"/>
    </w:rPr>
  </w:style>
  <w:style w:type="character" w:customStyle="1" w:styleId="af6">
    <w:name w:val="Текст сноски Знак"/>
    <w:link w:val="af5"/>
    <w:uiPriority w:val="99"/>
    <w:semiHidden/>
    <w:rsid w:val="00CF23C6"/>
    <w:rPr>
      <w:rFonts w:ascii="Times New Roman" w:eastAsia="Times New Roman" w:hAnsi="Times New Roman"/>
      <w:w w:val="90"/>
    </w:rPr>
  </w:style>
  <w:style w:type="character" w:styleId="af7">
    <w:name w:val="footnote reference"/>
    <w:uiPriority w:val="99"/>
    <w:semiHidden/>
    <w:unhideWhenUsed/>
    <w:rsid w:val="00CF23C6"/>
    <w:rPr>
      <w:vertAlign w:val="superscript"/>
    </w:rPr>
  </w:style>
  <w:style w:type="character" w:customStyle="1" w:styleId="af8">
    <w:name w:val="Текст концевой сноски Знак"/>
    <w:link w:val="af9"/>
    <w:uiPriority w:val="99"/>
    <w:semiHidden/>
    <w:rsid w:val="00CF23C6"/>
    <w:rPr>
      <w:rFonts w:ascii="Times New Roman" w:eastAsia="Times New Roman" w:hAnsi="Times New Roman"/>
    </w:rPr>
  </w:style>
  <w:style w:type="paragraph" w:styleId="af9">
    <w:name w:val="endnote text"/>
    <w:basedOn w:val="a"/>
    <w:link w:val="af8"/>
    <w:uiPriority w:val="99"/>
    <w:semiHidden/>
    <w:unhideWhenUsed/>
    <w:rsid w:val="00CF23C6"/>
  </w:style>
  <w:style w:type="paragraph" w:styleId="afa">
    <w:name w:val="header"/>
    <w:basedOn w:val="a"/>
    <w:link w:val="afb"/>
    <w:uiPriority w:val="99"/>
    <w:unhideWhenUsed/>
    <w:rsid w:val="00CF23C6"/>
    <w:pPr>
      <w:tabs>
        <w:tab w:val="center" w:pos="4677"/>
        <w:tab w:val="right" w:pos="9355"/>
      </w:tabs>
    </w:pPr>
  </w:style>
  <w:style w:type="character" w:customStyle="1" w:styleId="afb">
    <w:name w:val="Верхний колонтитул Знак"/>
    <w:link w:val="afa"/>
    <w:uiPriority w:val="99"/>
    <w:rsid w:val="00CF23C6"/>
    <w:rPr>
      <w:rFonts w:ascii="Times New Roman" w:eastAsia="Times New Roman" w:hAnsi="Times New Roman"/>
    </w:rPr>
  </w:style>
  <w:style w:type="paragraph" w:styleId="afc">
    <w:name w:val="No Spacing"/>
    <w:uiPriority w:val="1"/>
    <w:qFormat/>
    <w:rsid w:val="00DC70A9"/>
    <w:rPr>
      <w:rFonts w:eastAsia="Times New Roman"/>
      <w:sz w:val="22"/>
      <w:szCs w:val="22"/>
    </w:rPr>
  </w:style>
  <w:style w:type="paragraph" w:styleId="2">
    <w:name w:val="Body Text Indent 2"/>
    <w:basedOn w:val="a"/>
    <w:link w:val="20"/>
    <w:uiPriority w:val="99"/>
    <w:unhideWhenUsed/>
    <w:rsid w:val="00D0680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uiPriority w:val="99"/>
    <w:rsid w:val="00D0680D"/>
    <w:rPr>
      <w:rFonts w:ascii="Times New Roman" w:eastAsia="Times New Roman" w:hAnsi="Times New Roman"/>
    </w:rPr>
  </w:style>
  <w:style w:type="paragraph" w:styleId="afd">
    <w:name w:val="Normal (Web)"/>
    <w:basedOn w:val="a"/>
    <w:uiPriority w:val="99"/>
    <w:unhideWhenUsed/>
    <w:rsid w:val="00134090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Название объекта1"/>
    <w:rsid w:val="002D078D"/>
  </w:style>
  <w:style w:type="paragraph" w:customStyle="1" w:styleId="Default">
    <w:name w:val="Default"/>
    <w:rsid w:val="004E42B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tyle9">
    <w:name w:val="Style9"/>
    <w:basedOn w:val="a"/>
    <w:uiPriority w:val="99"/>
    <w:rsid w:val="00D741D1"/>
    <w:pPr>
      <w:widowControl w:val="0"/>
      <w:autoSpaceDE w:val="0"/>
      <w:autoSpaceDN w:val="0"/>
      <w:adjustRightInd w:val="0"/>
      <w:spacing w:line="322" w:lineRule="exact"/>
      <w:ind w:firstLine="826"/>
      <w:jc w:val="both"/>
    </w:pPr>
    <w:rPr>
      <w:sz w:val="24"/>
      <w:szCs w:val="24"/>
    </w:rPr>
  </w:style>
  <w:style w:type="character" w:customStyle="1" w:styleId="FontStyle13">
    <w:name w:val="Font Style13"/>
    <w:uiPriority w:val="99"/>
    <w:rsid w:val="00D741D1"/>
    <w:rPr>
      <w:rFonts w:ascii="Times New Roman" w:hAnsi="Times New Roman" w:cs="Times New Roman"/>
      <w:sz w:val="26"/>
      <w:szCs w:val="26"/>
    </w:rPr>
  </w:style>
  <w:style w:type="character" w:styleId="afe">
    <w:name w:val="FollowedHyperlink"/>
    <w:uiPriority w:val="99"/>
    <w:semiHidden/>
    <w:unhideWhenUsed/>
    <w:rsid w:val="00491850"/>
    <w:rPr>
      <w:color w:val="954F72"/>
      <w:u w:val="single"/>
    </w:rPr>
  </w:style>
  <w:style w:type="table" w:customStyle="1" w:styleId="TableNormal">
    <w:name w:val="Table Normal"/>
    <w:uiPriority w:val="2"/>
    <w:semiHidden/>
    <w:unhideWhenUsed/>
    <w:qFormat/>
    <w:rsid w:val="00250EF3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50EF3"/>
    <w:pPr>
      <w:widowControl w:val="0"/>
      <w:autoSpaceDE w:val="0"/>
      <w:autoSpaceDN w:val="0"/>
      <w:ind w:left="104"/>
      <w:jc w:val="center"/>
    </w:pPr>
    <w:rPr>
      <w:sz w:val="22"/>
      <w:szCs w:val="22"/>
      <w:lang w:eastAsia="en-US"/>
    </w:rPr>
  </w:style>
  <w:style w:type="table" w:customStyle="1" w:styleId="11">
    <w:name w:val="Сетка таблицы1"/>
    <w:basedOn w:val="a1"/>
    <w:next w:val="a7"/>
    <w:uiPriority w:val="59"/>
    <w:rsid w:val="008E2A5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7"/>
    <w:uiPriority w:val="39"/>
    <w:rsid w:val="00DE0F6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uiPriority w:val="59"/>
    <w:rsid w:val="00DE0F6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0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po@iro86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ro86.ru/index.php/component/k2/item/17756-metodicheskie-rekomendatsii-tochka-rosta-v-2020-god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E8B55E-7EE2-4318-8124-84968B2C9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1245</Words>
  <Characters>7103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ДОиН</Company>
  <LinksUpToDate>false</LinksUpToDate>
  <CharactersWithSpaces>8332</CharactersWithSpaces>
  <SharedDoc>false</SharedDoc>
  <HLinks>
    <vt:vector size="12" baseType="variant">
      <vt:variant>
        <vt:i4>2162718</vt:i4>
      </vt:variant>
      <vt:variant>
        <vt:i4>3</vt:i4>
      </vt:variant>
      <vt:variant>
        <vt:i4>0</vt:i4>
      </vt:variant>
      <vt:variant>
        <vt:i4>5</vt:i4>
      </vt:variant>
      <vt:variant>
        <vt:lpwstr>mailto:npo@iro86.ru</vt:lpwstr>
      </vt:variant>
      <vt:variant>
        <vt:lpwstr/>
      </vt:variant>
      <vt:variant>
        <vt:i4>3473524</vt:i4>
      </vt:variant>
      <vt:variant>
        <vt:i4>0</vt:i4>
      </vt:variant>
      <vt:variant>
        <vt:i4>0</vt:i4>
      </vt:variant>
      <vt:variant>
        <vt:i4>5</vt:i4>
      </vt:variant>
      <vt:variant>
        <vt:lpwstr>https://iro86.ru/index.php/component/k2/item/17756-metodicheskie-rekomendatsii-tochka-rosta-v-2020-godu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shsb</dc:creator>
  <cp:keywords/>
  <cp:lastModifiedBy>inwin</cp:lastModifiedBy>
  <cp:revision>2</cp:revision>
  <cp:lastPrinted>2022-01-12T09:57:00Z</cp:lastPrinted>
  <dcterms:created xsi:type="dcterms:W3CDTF">2022-06-23T05:23:00Z</dcterms:created>
  <dcterms:modified xsi:type="dcterms:W3CDTF">2022-06-23T05:23:00Z</dcterms:modified>
</cp:coreProperties>
</file>